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C173D" w14:textId="34251710" w:rsidR="004B4BDE" w:rsidRDefault="004B4BDE" w:rsidP="004B4BDE">
      <w:pPr>
        <w:spacing w:line="276" w:lineRule="auto"/>
        <w:jc w:val="center"/>
        <w:rPr>
          <w:rFonts w:ascii="Arial" w:hAnsi="Arial" w:cs="Arial"/>
          <w:b/>
          <w:bCs/>
          <w:sz w:val="26"/>
          <w:szCs w:val="26"/>
        </w:rPr>
      </w:pPr>
      <w:bookmarkStart w:id="0" w:name="_Hlk152061998"/>
      <w:r>
        <w:rPr>
          <w:rFonts w:ascii="Arial" w:hAnsi="Arial" w:cs="Arial"/>
          <w:b/>
          <w:bCs/>
          <w:i/>
          <w:iCs/>
          <w:sz w:val="26"/>
          <w:szCs w:val="26"/>
        </w:rPr>
        <w:t xml:space="preserve">Impronte. Noi e le piante | </w:t>
      </w:r>
      <w:r>
        <w:rPr>
          <w:rFonts w:ascii="Arial" w:hAnsi="Arial" w:cs="Arial"/>
          <w:b/>
          <w:bCs/>
          <w:sz w:val="26"/>
          <w:szCs w:val="26"/>
        </w:rPr>
        <w:t>Parma, 13 gennaio</w:t>
      </w:r>
      <w:r w:rsidR="009A2C8B">
        <w:rPr>
          <w:rFonts w:ascii="Arial" w:hAnsi="Arial" w:cs="Arial"/>
          <w:b/>
          <w:bCs/>
          <w:sz w:val="26"/>
          <w:szCs w:val="26"/>
        </w:rPr>
        <w:t xml:space="preserve"> </w:t>
      </w:r>
      <w:r>
        <w:rPr>
          <w:rFonts w:ascii="Arial" w:hAnsi="Arial" w:cs="Arial"/>
          <w:b/>
          <w:bCs/>
          <w:sz w:val="26"/>
          <w:szCs w:val="26"/>
        </w:rPr>
        <w:t>– 1 aprile 2024</w:t>
      </w:r>
      <w:r>
        <w:rPr>
          <w:rFonts w:ascii="Arial" w:hAnsi="Arial" w:cs="Arial"/>
          <w:b/>
          <w:bCs/>
          <w:sz w:val="26"/>
          <w:szCs w:val="26"/>
        </w:rPr>
        <w:br/>
        <w:t>Palazzo del Governatore</w:t>
      </w:r>
    </w:p>
    <w:p w14:paraId="30F45E78" w14:textId="32AD0175" w:rsidR="004B4BDE" w:rsidRDefault="004B4BDE" w:rsidP="00AD7C22">
      <w:pPr>
        <w:spacing w:line="276" w:lineRule="auto"/>
        <w:jc w:val="center"/>
        <w:rPr>
          <w:rFonts w:ascii="Arial" w:hAnsi="Arial" w:cs="Arial"/>
          <w:b/>
          <w:bCs/>
          <w:sz w:val="24"/>
          <w:szCs w:val="24"/>
        </w:rPr>
      </w:pPr>
      <w:r w:rsidRPr="00DC2876">
        <w:rPr>
          <w:rFonts w:ascii="Arial" w:hAnsi="Arial" w:cs="Arial"/>
          <w:b/>
          <w:bCs/>
          <w:sz w:val="24"/>
          <w:szCs w:val="24"/>
        </w:rPr>
        <w:t>In mostra oltre 200 immagini per raccontare l’evoluzione del rapporto</w:t>
      </w:r>
      <w:r w:rsidR="00AD7C22">
        <w:rPr>
          <w:rFonts w:ascii="Arial" w:hAnsi="Arial" w:cs="Arial"/>
          <w:b/>
          <w:bCs/>
          <w:sz w:val="24"/>
          <w:szCs w:val="24"/>
        </w:rPr>
        <w:t xml:space="preserve"> </w:t>
      </w:r>
      <w:r w:rsidRPr="00DC2876">
        <w:rPr>
          <w:rFonts w:ascii="Arial" w:hAnsi="Arial" w:cs="Arial"/>
          <w:b/>
          <w:bCs/>
          <w:sz w:val="24"/>
          <w:szCs w:val="24"/>
        </w:rPr>
        <w:t>tra</w:t>
      </w:r>
      <w:r w:rsidR="00AD7C22">
        <w:rPr>
          <w:rFonts w:ascii="Arial" w:hAnsi="Arial" w:cs="Arial"/>
          <w:b/>
          <w:bCs/>
          <w:sz w:val="24"/>
          <w:szCs w:val="24"/>
        </w:rPr>
        <w:t xml:space="preserve"> </w:t>
      </w:r>
      <w:r w:rsidRPr="00DC2876">
        <w:rPr>
          <w:rFonts w:ascii="Arial" w:hAnsi="Arial" w:cs="Arial"/>
          <w:b/>
          <w:bCs/>
          <w:sz w:val="24"/>
          <w:szCs w:val="24"/>
        </w:rPr>
        <w:t>botanica</w:t>
      </w:r>
      <w:r w:rsidR="00AD7C22">
        <w:rPr>
          <w:rFonts w:ascii="Arial" w:hAnsi="Arial" w:cs="Arial"/>
          <w:b/>
          <w:bCs/>
          <w:sz w:val="24"/>
          <w:szCs w:val="24"/>
        </w:rPr>
        <w:br/>
      </w:r>
      <w:r w:rsidRPr="00DC2876">
        <w:rPr>
          <w:rFonts w:ascii="Arial" w:hAnsi="Arial" w:cs="Arial"/>
          <w:b/>
          <w:bCs/>
          <w:sz w:val="24"/>
          <w:szCs w:val="24"/>
        </w:rPr>
        <w:t xml:space="preserve">e </w:t>
      </w:r>
      <w:r w:rsidRPr="00DC2876">
        <w:rPr>
          <w:rFonts w:ascii="Arial" w:hAnsi="Arial" w:cs="Arial"/>
          <w:b/>
          <w:bCs/>
          <w:i/>
          <w:iCs/>
          <w:sz w:val="24"/>
          <w:szCs w:val="24"/>
        </w:rPr>
        <w:t>visual culture</w:t>
      </w:r>
      <w:r w:rsidRPr="00DC2876">
        <w:rPr>
          <w:rFonts w:ascii="Arial" w:hAnsi="Arial" w:cs="Arial"/>
          <w:b/>
          <w:bCs/>
          <w:sz w:val="24"/>
          <w:szCs w:val="24"/>
        </w:rPr>
        <w:t>:</w:t>
      </w:r>
      <w:r w:rsidR="00AD7C22">
        <w:rPr>
          <w:rFonts w:ascii="Arial" w:hAnsi="Arial" w:cs="Arial"/>
          <w:b/>
          <w:bCs/>
          <w:sz w:val="24"/>
          <w:szCs w:val="24"/>
        </w:rPr>
        <w:t xml:space="preserve"> </w:t>
      </w:r>
      <w:r>
        <w:rPr>
          <w:rFonts w:ascii="Arial" w:hAnsi="Arial" w:cs="Arial"/>
          <w:b/>
          <w:bCs/>
          <w:sz w:val="24"/>
          <w:szCs w:val="24"/>
        </w:rPr>
        <w:t>dagli erbari quattrocenteschi alle tecnologie più evolute</w:t>
      </w:r>
      <w:r>
        <w:rPr>
          <w:rFonts w:ascii="Arial" w:hAnsi="Arial" w:cs="Arial"/>
          <w:b/>
          <w:bCs/>
          <w:sz w:val="24"/>
          <w:szCs w:val="24"/>
        </w:rPr>
        <w:br/>
        <w:t>che aiutano agricoltura e ambiente</w:t>
      </w:r>
    </w:p>
    <w:p w14:paraId="2BB158C2" w14:textId="77777777" w:rsidR="007F5C76" w:rsidRDefault="007F5C76" w:rsidP="00AD7C22">
      <w:pPr>
        <w:spacing w:line="276" w:lineRule="auto"/>
        <w:jc w:val="center"/>
        <w:rPr>
          <w:rFonts w:ascii="Arial" w:hAnsi="Arial" w:cs="Arial"/>
          <w:b/>
          <w:bCs/>
          <w:sz w:val="24"/>
          <w:szCs w:val="24"/>
        </w:rPr>
      </w:pPr>
    </w:p>
    <w:p w14:paraId="6B7D61A2" w14:textId="0BAC185E" w:rsidR="004B4BDE" w:rsidRPr="00934DCF" w:rsidRDefault="004B4BDE" w:rsidP="004B4BDE">
      <w:pPr>
        <w:spacing w:line="276" w:lineRule="auto"/>
        <w:jc w:val="both"/>
        <w:rPr>
          <w:rFonts w:ascii="Arial" w:hAnsi="Arial" w:cs="Arial"/>
        </w:rPr>
      </w:pPr>
      <w:r w:rsidRPr="00DE648E">
        <w:rPr>
          <w:rFonts w:ascii="Arial" w:hAnsi="Arial" w:cs="Arial"/>
        </w:rPr>
        <w:t xml:space="preserve">Visitare una mostra e ritrovarsi a sfogliare un album di famiglia, in cui a prendere vita sotto i nostri occhi non sono i ricordi privati ma le memorie collettive e cangianti dei nostri rapporti con le piante nel corso di oltre 6 secoli. </w:t>
      </w:r>
      <w:r w:rsidR="005D4AE1" w:rsidRPr="00DE648E">
        <w:rPr>
          <w:rFonts w:ascii="Arial" w:hAnsi="Arial" w:cs="Arial"/>
        </w:rPr>
        <w:t xml:space="preserve">A </w:t>
      </w:r>
      <w:r w:rsidR="005D4AE1" w:rsidRPr="00DE648E">
        <w:rPr>
          <w:rFonts w:ascii="Arial" w:hAnsi="Arial" w:cs="Arial"/>
          <w:b/>
          <w:bCs/>
        </w:rPr>
        <w:t>Parma</w:t>
      </w:r>
      <w:r w:rsidR="005D4AE1" w:rsidRPr="00DE648E">
        <w:rPr>
          <w:rFonts w:ascii="Arial" w:hAnsi="Arial" w:cs="Arial"/>
        </w:rPr>
        <w:t>, n</w:t>
      </w:r>
      <w:r w:rsidRPr="00DE648E">
        <w:rPr>
          <w:rFonts w:ascii="Arial" w:hAnsi="Arial" w:cs="Arial"/>
        </w:rPr>
        <w:t xml:space="preserve">ella splendida cornice di </w:t>
      </w:r>
      <w:r w:rsidRPr="00DE648E">
        <w:rPr>
          <w:rFonts w:ascii="Arial" w:hAnsi="Arial" w:cs="Arial"/>
          <w:b/>
          <w:bCs/>
        </w:rPr>
        <w:t>Palazzo del Governatore</w:t>
      </w:r>
      <w:r w:rsidR="005D4AE1" w:rsidRPr="00DE648E">
        <w:rPr>
          <w:rFonts w:ascii="Arial" w:hAnsi="Arial" w:cs="Arial"/>
        </w:rPr>
        <w:t xml:space="preserve">, </w:t>
      </w:r>
      <w:r w:rsidRPr="00DE648E">
        <w:rPr>
          <w:rFonts w:ascii="Arial" w:hAnsi="Arial" w:cs="Arial"/>
        </w:rPr>
        <w:t xml:space="preserve">sabato </w:t>
      </w:r>
      <w:r w:rsidRPr="00DE648E">
        <w:rPr>
          <w:rFonts w:ascii="Arial" w:hAnsi="Arial" w:cs="Arial"/>
          <w:b/>
          <w:bCs/>
        </w:rPr>
        <w:t>13 gennaio 2024</w:t>
      </w:r>
      <w:r w:rsidR="001918A2" w:rsidRPr="00DE648E">
        <w:rPr>
          <w:rFonts w:ascii="Arial" w:hAnsi="Arial" w:cs="Arial"/>
        </w:rPr>
        <w:t xml:space="preserve"> apre al pubblico</w:t>
      </w:r>
      <w:r w:rsidRPr="00DE648E">
        <w:rPr>
          <w:rFonts w:ascii="Arial" w:hAnsi="Arial" w:cs="Arial"/>
        </w:rPr>
        <w:t xml:space="preserve"> </w:t>
      </w:r>
      <w:r w:rsidRPr="00DE648E">
        <w:rPr>
          <w:rFonts w:ascii="Arial" w:hAnsi="Arial" w:cs="Arial"/>
          <w:b/>
          <w:bCs/>
          <w:i/>
          <w:iCs/>
        </w:rPr>
        <w:t xml:space="preserve">Impronte. Noi e le piante </w:t>
      </w:r>
      <w:r w:rsidRPr="00DE648E">
        <w:rPr>
          <w:rFonts w:ascii="Arial" w:hAnsi="Arial" w:cs="Arial"/>
        </w:rPr>
        <w:t xml:space="preserve">(noielepiante.it), esposizione unica nel suo genere che ripercorre in </w:t>
      </w:r>
      <w:r w:rsidRPr="00DE648E">
        <w:rPr>
          <w:rFonts w:ascii="Arial" w:hAnsi="Arial" w:cs="Arial"/>
          <w:b/>
          <w:bCs/>
        </w:rPr>
        <w:t xml:space="preserve">oltre 200 oggetti figurativi </w:t>
      </w:r>
      <w:r w:rsidRPr="00DE648E">
        <w:rPr>
          <w:rFonts w:ascii="Arial" w:hAnsi="Arial" w:cs="Arial"/>
        </w:rPr>
        <w:t>(</w:t>
      </w:r>
      <w:r w:rsidRPr="00DE648E">
        <w:rPr>
          <w:rFonts w:ascii="Arial" w:hAnsi="Arial" w:cs="Arial"/>
          <w:b/>
          <w:bCs/>
        </w:rPr>
        <w:t>erbari storici</w:t>
      </w:r>
      <w:r w:rsidRPr="00DE648E">
        <w:rPr>
          <w:rFonts w:ascii="Arial" w:hAnsi="Arial" w:cs="Arial"/>
        </w:rPr>
        <w:t xml:space="preserve">, </w:t>
      </w:r>
      <w:r w:rsidRPr="00DE648E">
        <w:rPr>
          <w:rFonts w:ascii="Arial" w:hAnsi="Arial" w:cs="Arial"/>
          <w:b/>
          <w:bCs/>
        </w:rPr>
        <w:t>illustrazioni</w:t>
      </w:r>
      <w:r w:rsidRPr="00DE648E">
        <w:rPr>
          <w:rFonts w:ascii="Arial" w:hAnsi="Arial" w:cs="Arial"/>
        </w:rPr>
        <w:t xml:space="preserve"> botaniche, </w:t>
      </w:r>
      <w:r w:rsidRPr="00DE648E">
        <w:rPr>
          <w:rFonts w:ascii="Arial" w:hAnsi="Arial" w:cs="Arial"/>
          <w:b/>
          <w:bCs/>
        </w:rPr>
        <w:t>stampe</w:t>
      </w:r>
      <w:r w:rsidRPr="00DE648E">
        <w:rPr>
          <w:rFonts w:ascii="Arial" w:hAnsi="Arial" w:cs="Arial"/>
        </w:rPr>
        <w:t xml:space="preserve"> in nature printing e </w:t>
      </w:r>
      <w:r w:rsidRPr="00DE648E">
        <w:rPr>
          <w:rFonts w:ascii="Arial" w:hAnsi="Arial" w:cs="Arial"/>
          <w:b/>
          <w:bCs/>
        </w:rPr>
        <w:t>xiloteche</w:t>
      </w:r>
      <w:r w:rsidRPr="00DE648E">
        <w:rPr>
          <w:rFonts w:ascii="Arial" w:hAnsi="Arial" w:cs="Arial"/>
        </w:rPr>
        <w:t xml:space="preserve">, ma anche </w:t>
      </w:r>
      <w:r w:rsidRPr="00DE648E">
        <w:rPr>
          <w:rFonts w:ascii="Arial" w:hAnsi="Arial" w:cs="Arial"/>
          <w:b/>
          <w:bCs/>
        </w:rPr>
        <w:t>fotografie</w:t>
      </w:r>
      <w:r w:rsidRPr="00DE648E">
        <w:rPr>
          <w:rFonts w:ascii="Arial" w:hAnsi="Arial" w:cs="Arial"/>
        </w:rPr>
        <w:t xml:space="preserve"> </w:t>
      </w:r>
      <w:r w:rsidRPr="00DE648E">
        <w:rPr>
          <w:rFonts w:ascii="Arial" w:hAnsi="Arial" w:cs="Arial"/>
          <w:b/>
          <w:bCs/>
        </w:rPr>
        <w:t>moderne e immagini ad alta tecnologia</w:t>
      </w:r>
      <w:r w:rsidRPr="00DE648E">
        <w:rPr>
          <w:rFonts w:ascii="Arial" w:hAnsi="Arial" w:cs="Arial"/>
        </w:rPr>
        <w:t>) il rapporto inesauribile che lega umanità e natura,</w:t>
      </w:r>
      <w:r w:rsidRPr="00934DCF">
        <w:rPr>
          <w:rFonts w:ascii="Arial" w:hAnsi="Arial" w:cs="Arial"/>
        </w:rPr>
        <w:t xml:space="preserve"> botanica e immagini, scienza e arte.</w:t>
      </w:r>
    </w:p>
    <w:p w14:paraId="44176E2D" w14:textId="7F6DC460" w:rsidR="004B4BDE" w:rsidRPr="00934DCF" w:rsidRDefault="004B4BDE" w:rsidP="004B4BDE">
      <w:pPr>
        <w:spacing w:line="276" w:lineRule="auto"/>
        <w:jc w:val="both"/>
        <w:rPr>
          <w:rFonts w:ascii="Arial" w:hAnsi="Arial" w:cs="Arial"/>
        </w:rPr>
      </w:pPr>
      <w:r w:rsidRPr="00934DCF">
        <w:rPr>
          <w:rFonts w:ascii="Arial" w:hAnsi="Arial" w:cs="Arial"/>
        </w:rPr>
        <w:t>Realizzata dall’</w:t>
      </w:r>
      <w:r w:rsidRPr="00934DCF">
        <w:rPr>
          <w:rFonts w:ascii="Arial" w:hAnsi="Arial" w:cs="Arial"/>
          <w:b/>
          <w:bCs/>
        </w:rPr>
        <w:t xml:space="preserve">Università di Parma </w:t>
      </w:r>
      <w:r w:rsidRPr="00934DCF">
        <w:rPr>
          <w:rFonts w:ascii="Arial" w:hAnsi="Arial" w:cs="Arial"/>
        </w:rPr>
        <w:t>in collaborazione con il</w:t>
      </w:r>
      <w:r w:rsidRPr="00934DCF">
        <w:rPr>
          <w:rFonts w:ascii="Arial" w:hAnsi="Arial" w:cs="Arial"/>
          <w:b/>
          <w:bCs/>
        </w:rPr>
        <w:t xml:space="preserve"> Comune di Parma</w:t>
      </w:r>
      <w:r w:rsidRPr="00934DCF">
        <w:rPr>
          <w:rFonts w:ascii="Arial" w:hAnsi="Arial" w:cs="Arial"/>
        </w:rPr>
        <w:t xml:space="preserve"> e il sostegno di </w:t>
      </w:r>
      <w:r w:rsidRPr="00934DCF">
        <w:rPr>
          <w:rFonts w:ascii="Arial" w:hAnsi="Arial" w:cs="Arial"/>
          <w:b/>
          <w:bCs/>
        </w:rPr>
        <w:t xml:space="preserve">Fondazione </w:t>
      </w:r>
      <w:r w:rsidRPr="00DE648E">
        <w:rPr>
          <w:rFonts w:ascii="Arial" w:hAnsi="Arial" w:cs="Arial"/>
          <w:b/>
          <w:bCs/>
        </w:rPr>
        <w:t>Cariparma</w:t>
      </w:r>
      <w:r w:rsidRPr="00DE648E">
        <w:rPr>
          <w:rFonts w:ascii="Arial" w:hAnsi="Arial" w:cs="Arial"/>
        </w:rPr>
        <w:t>,</w:t>
      </w:r>
      <w:r w:rsidRPr="00DE648E">
        <w:rPr>
          <w:rFonts w:ascii="Arial" w:hAnsi="Arial" w:cs="Arial"/>
          <w:b/>
          <w:bCs/>
        </w:rPr>
        <w:t xml:space="preserve"> </w:t>
      </w:r>
      <w:r w:rsidR="00DC77DF" w:rsidRPr="00DE648E">
        <w:rPr>
          <w:rFonts w:ascii="Arial" w:hAnsi="Arial" w:cs="Arial"/>
          <w:b/>
          <w:bCs/>
        </w:rPr>
        <w:t xml:space="preserve">Gruppo </w:t>
      </w:r>
      <w:r w:rsidRPr="00DE648E">
        <w:rPr>
          <w:rFonts w:ascii="Arial" w:hAnsi="Arial" w:cs="Arial"/>
          <w:b/>
          <w:bCs/>
        </w:rPr>
        <w:t xml:space="preserve">Chiesi </w:t>
      </w:r>
      <w:r w:rsidRPr="00DE648E">
        <w:rPr>
          <w:rFonts w:ascii="Arial" w:hAnsi="Arial" w:cs="Arial"/>
        </w:rPr>
        <w:t>e</w:t>
      </w:r>
      <w:r w:rsidRPr="00934DCF">
        <w:rPr>
          <w:rFonts w:ascii="Arial" w:hAnsi="Arial" w:cs="Arial"/>
          <w:b/>
          <w:bCs/>
        </w:rPr>
        <w:t xml:space="preserve"> </w:t>
      </w:r>
      <w:r w:rsidR="00162971">
        <w:rPr>
          <w:rFonts w:ascii="Arial" w:hAnsi="Arial" w:cs="Arial"/>
          <w:b/>
          <w:bCs/>
        </w:rPr>
        <w:t xml:space="preserve">Gruppo </w:t>
      </w:r>
      <w:proofErr w:type="spellStart"/>
      <w:r w:rsidRPr="00934DCF">
        <w:rPr>
          <w:rFonts w:ascii="Arial" w:hAnsi="Arial" w:cs="Arial"/>
          <w:b/>
          <w:bCs/>
        </w:rPr>
        <w:t>Davines</w:t>
      </w:r>
      <w:proofErr w:type="spellEnd"/>
      <w:r w:rsidRPr="00934DCF">
        <w:rPr>
          <w:rFonts w:ascii="Arial" w:hAnsi="Arial" w:cs="Arial"/>
        </w:rPr>
        <w:t>,</w:t>
      </w:r>
      <w:r w:rsidRPr="00934DCF">
        <w:rPr>
          <w:rFonts w:ascii="Arial" w:hAnsi="Arial" w:cs="Arial"/>
          <w:b/>
          <w:bCs/>
        </w:rPr>
        <w:t xml:space="preserve"> </w:t>
      </w:r>
      <w:r w:rsidRPr="00934DCF">
        <w:rPr>
          <w:rFonts w:ascii="Arial" w:hAnsi="Arial" w:cs="Arial"/>
          <w:i/>
          <w:iCs/>
        </w:rPr>
        <w:t>Impronte</w:t>
      </w:r>
      <w:r w:rsidRPr="00934DCF">
        <w:rPr>
          <w:rFonts w:ascii="Arial" w:hAnsi="Arial" w:cs="Arial"/>
        </w:rPr>
        <w:t xml:space="preserve"> dipana nelle sue </w:t>
      </w:r>
      <w:r w:rsidRPr="00934DCF">
        <w:rPr>
          <w:rFonts w:ascii="Arial" w:hAnsi="Arial" w:cs="Arial"/>
          <w:b/>
          <w:bCs/>
        </w:rPr>
        <w:t>10 sezioni</w:t>
      </w:r>
      <w:r w:rsidRPr="00934DCF">
        <w:rPr>
          <w:rFonts w:ascii="Arial" w:hAnsi="Arial" w:cs="Arial"/>
        </w:rPr>
        <w:t xml:space="preserve"> il filo della memoria naturale che da sempre l’uomo cerca di cogliere e fissare, dalla carta degli erbari alle odierne immagini satellitari dei censimenti arborei, passando per illustrazioni, taccuini, modellini e persino risonanze magnetiche e sguardi ai raggi X. Al centro, ideale e concreto raccordo tra le epoche, l’</w:t>
      </w:r>
      <w:r w:rsidRPr="00934DCF">
        <w:rPr>
          <w:rFonts w:ascii="Arial" w:hAnsi="Arial" w:cs="Arial"/>
          <w:b/>
          <w:bCs/>
        </w:rPr>
        <w:t xml:space="preserve">installazione audiovisiva </w:t>
      </w:r>
      <w:proofErr w:type="spellStart"/>
      <w:r w:rsidRPr="00934DCF">
        <w:rPr>
          <w:rFonts w:ascii="Arial" w:hAnsi="Arial" w:cs="Arial"/>
          <w:i/>
          <w:iCs/>
        </w:rPr>
        <w:t>Artificial</w:t>
      </w:r>
      <w:proofErr w:type="spellEnd"/>
      <w:r w:rsidRPr="00934DCF">
        <w:rPr>
          <w:rFonts w:ascii="Arial" w:hAnsi="Arial" w:cs="Arial"/>
          <w:i/>
          <w:iCs/>
        </w:rPr>
        <w:t xml:space="preserve"> </w:t>
      </w:r>
      <w:proofErr w:type="spellStart"/>
      <w:r w:rsidRPr="00934DCF">
        <w:rPr>
          <w:rFonts w:ascii="Arial" w:hAnsi="Arial" w:cs="Arial"/>
          <w:i/>
          <w:iCs/>
        </w:rPr>
        <w:t>Botany</w:t>
      </w:r>
      <w:proofErr w:type="spellEnd"/>
      <w:r w:rsidRPr="00934DCF">
        <w:rPr>
          <w:rFonts w:ascii="Arial" w:hAnsi="Arial" w:cs="Arial"/>
        </w:rPr>
        <w:t xml:space="preserve">, a cura </w:t>
      </w:r>
      <w:r w:rsidR="00D61B08">
        <w:rPr>
          <w:rFonts w:ascii="Arial" w:hAnsi="Arial" w:cs="Arial"/>
        </w:rPr>
        <w:t>di</w:t>
      </w:r>
      <w:r w:rsidRPr="00934DCF">
        <w:rPr>
          <w:rFonts w:ascii="Arial" w:hAnsi="Arial" w:cs="Arial"/>
        </w:rPr>
        <w:t xml:space="preserve"> </w:t>
      </w:r>
      <w:r w:rsidRPr="00934DCF">
        <w:rPr>
          <w:rFonts w:ascii="Arial" w:hAnsi="Arial" w:cs="Arial"/>
          <w:b/>
          <w:bCs/>
        </w:rPr>
        <w:t>fuse*</w:t>
      </w:r>
      <w:r w:rsidRPr="00934DCF">
        <w:rPr>
          <w:rFonts w:ascii="Arial" w:hAnsi="Arial" w:cs="Arial"/>
        </w:rPr>
        <w:t>, che esplora suggestioni e capacità espressive delle illustrazioni botaniche classiche attraverso l’uso di moderni algoritmi di apprendimento automatico.</w:t>
      </w:r>
    </w:p>
    <w:p w14:paraId="51EA8498" w14:textId="2E4D407C" w:rsidR="004B4BDE" w:rsidRPr="00DE648E" w:rsidRDefault="004B4BDE" w:rsidP="004B4BDE">
      <w:pPr>
        <w:spacing w:line="276" w:lineRule="auto"/>
        <w:jc w:val="both"/>
        <w:rPr>
          <w:rFonts w:ascii="Arial" w:hAnsi="Arial" w:cs="Arial"/>
        </w:rPr>
      </w:pPr>
      <w:r w:rsidRPr="00297C85">
        <w:rPr>
          <w:rFonts w:ascii="Arial" w:hAnsi="Arial" w:cs="Arial"/>
        </w:rPr>
        <w:t>La mostra</w:t>
      </w:r>
      <w:r w:rsidR="00646A9B" w:rsidRPr="00297C85">
        <w:rPr>
          <w:rFonts w:ascii="Arial" w:hAnsi="Arial" w:cs="Arial"/>
        </w:rPr>
        <w:t xml:space="preserve"> - </w:t>
      </w:r>
      <w:r w:rsidRPr="00297C85">
        <w:rPr>
          <w:rFonts w:ascii="Arial" w:hAnsi="Arial" w:cs="Arial"/>
        </w:rPr>
        <w:t xml:space="preserve">visitabile gratuitamente fino all’1 aprile, </w:t>
      </w:r>
      <w:r w:rsidR="00646A9B" w:rsidRPr="00297C85">
        <w:rPr>
          <w:rFonts w:ascii="Arial" w:hAnsi="Arial" w:cs="Arial"/>
        </w:rPr>
        <w:t xml:space="preserve">da mercoledì a domenica dalle 10 alle 19, festivi inclusi - </w:t>
      </w:r>
      <w:r w:rsidRPr="00297C85">
        <w:rPr>
          <w:rFonts w:ascii="Arial" w:hAnsi="Arial" w:cs="Arial"/>
        </w:rPr>
        <w:t xml:space="preserve">prevede anche </w:t>
      </w:r>
      <w:r w:rsidRPr="00297C85">
        <w:rPr>
          <w:rFonts w:ascii="Arial" w:hAnsi="Arial" w:cs="Arial"/>
          <w:b/>
          <w:bCs/>
        </w:rPr>
        <w:t>visite guidate</w:t>
      </w:r>
      <w:r w:rsidR="004C4E77" w:rsidRPr="00297C85">
        <w:rPr>
          <w:rFonts w:ascii="Arial" w:hAnsi="Arial" w:cs="Arial"/>
        </w:rPr>
        <w:t xml:space="preserve">, </w:t>
      </w:r>
      <w:r w:rsidRPr="00297C85">
        <w:rPr>
          <w:rFonts w:ascii="Arial" w:hAnsi="Arial" w:cs="Arial"/>
          <w:b/>
          <w:bCs/>
        </w:rPr>
        <w:t>laboratori</w:t>
      </w:r>
      <w:r w:rsidRPr="00297C85">
        <w:rPr>
          <w:rFonts w:ascii="Arial" w:hAnsi="Arial" w:cs="Arial"/>
        </w:rPr>
        <w:t xml:space="preserve"> </w:t>
      </w:r>
      <w:r w:rsidRPr="00297C85">
        <w:rPr>
          <w:rFonts w:ascii="Arial" w:hAnsi="Arial" w:cs="Arial"/>
          <w:b/>
          <w:bCs/>
        </w:rPr>
        <w:t>didattici</w:t>
      </w:r>
      <w:r w:rsidRPr="00297C85">
        <w:rPr>
          <w:rFonts w:ascii="Arial" w:hAnsi="Arial" w:cs="Arial"/>
        </w:rPr>
        <w:t xml:space="preserve"> riservati a giovani esploratori accompagnati dai propri insegnanti</w:t>
      </w:r>
      <w:r w:rsidR="004C4E77" w:rsidRPr="00297C85">
        <w:rPr>
          <w:rFonts w:ascii="Arial" w:hAnsi="Arial" w:cs="Arial"/>
        </w:rPr>
        <w:t xml:space="preserve"> e un </w:t>
      </w:r>
      <w:r w:rsidR="004C4E77" w:rsidRPr="00297C85">
        <w:rPr>
          <w:rFonts w:ascii="Arial" w:hAnsi="Arial" w:cs="Arial"/>
          <w:b/>
          <w:bCs/>
        </w:rPr>
        <w:t>concorso</w:t>
      </w:r>
      <w:r w:rsidR="004C4E77" w:rsidRPr="00297C85">
        <w:rPr>
          <w:rFonts w:ascii="Arial" w:hAnsi="Arial" w:cs="Arial"/>
        </w:rPr>
        <w:t xml:space="preserve"> per giovani illustratori, </w:t>
      </w:r>
      <w:r w:rsidRPr="00297C85">
        <w:rPr>
          <w:rFonts w:ascii="Arial" w:hAnsi="Arial" w:cs="Arial"/>
        </w:rPr>
        <w:t>intensificando così il dialogo mai interrotto tra Parma e la sua Università. Un rapporto oggi ancora più profondo grazie all’avvio dei lavori di ristrutturazione dell’</w:t>
      </w:r>
      <w:r w:rsidRPr="00297C85">
        <w:rPr>
          <w:rFonts w:ascii="Arial" w:hAnsi="Arial" w:cs="Arial"/>
          <w:b/>
          <w:bCs/>
        </w:rPr>
        <w:t xml:space="preserve">Orto Botanico </w:t>
      </w:r>
      <w:r w:rsidRPr="002B44FF">
        <w:rPr>
          <w:rFonts w:ascii="Arial" w:hAnsi="Arial" w:cs="Arial"/>
        </w:rPr>
        <w:t>(</w:t>
      </w:r>
      <w:hyperlink r:id="rId8" w:history="1">
        <w:r w:rsidRPr="002B44FF">
          <w:rPr>
            <w:rStyle w:val="Collegamentoipertestuale"/>
            <w:rFonts w:ascii="Arial" w:hAnsi="Arial" w:cs="Arial"/>
            <w:color w:val="auto"/>
            <w:u w:val="none"/>
          </w:rPr>
          <w:t>ortobotanico.unipr.it</w:t>
        </w:r>
      </w:hyperlink>
      <w:r w:rsidRPr="002B44FF">
        <w:rPr>
          <w:rFonts w:ascii="Arial" w:hAnsi="Arial" w:cs="Arial"/>
        </w:rPr>
        <w:t xml:space="preserve">), </w:t>
      </w:r>
      <w:r w:rsidRPr="00297C85">
        <w:rPr>
          <w:rFonts w:ascii="Arial" w:hAnsi="Arial" w:cs="Arial"/>
        </w:rPr>
        <w:t xml:space="preserve">oggetto di un significativo recupero volto a renderlo </w:t>
      </w:r>
      <w:r w:rsidRPr="00297C85">
        <w:rPr>
          <w:rFonts w:ascii="Arial" w:hAnsi="Arial" w:cs="Arial"/>
          <w:b/>
          <w:bCs/>
        </w:rPr>
        <w:t>uno dei fulcri cittadini e nazionali su cui imperniare comunicazione scientifica</w:t>
      </w:r>
      <w:r w:rsidRPr="00297C85">
        <w:rPr>
          <w:rFonts w:ascii="Arial" w:hAnsi="Arial" w:cs="Arial"/>
        </w:rPr>
        <w:t xml:space="preserve">, </w:t>
      </w:r>
      <w:r w:rsidRPr="00297C85">
        <w:rPr>
          <w:rFonts w:ascii="Arial" w:hAnsi="Arial" w:cs="Arial"/>
          <w:b/>
          <w:bCs/>
        </w:rPr>
        <w:t>educazione</w:t>
      </w:r>
      <w:r w:rsidRPr="00297C85">
        <w:rPr>
          <w:rFonts w:ascii="Arial" w:hAnsi="Arial" w:cs="Arial"/>
        </w:rPr>
        <w:t xml:space="preserve"> e </w:t>
      </w:r>
      <w:r w:rsidRPr="00297C85">
        <w:rPr>
          <w:rFonts w:ascii="Arial" w:hAnsi="Arial" w:cs="Arial"/>
          <w:b/>
          <w:bCs/>
        </w:rPr>
        <w:t>ricerca</w:t>
      </w:r>
      <w:r w:rsidRPr="00297C85">
        <w:rPr>
          <w:rFonts w:ascii="Arial" w:hAnsi="Arial" w:cs="Arial"/>
        </w:rPr>
        <w:t xml:space="preserve"> </w:t>
      </w:r>
      <w:r w:rsidRPr="00297C85">
        <w:rPr>
          <w:rFonts w:ascii="Arial" w:hAnsi="Arial" w:cs="Arial"/>
          <w:b/>
          <w:bCs/>
        </w:rPr>
        <w:t>condivisa</w:t>
      </w:r>
      <w:r w:rsidRPr="00297C85">
        <w:rPr>
          <w:rFonts w:ascii="Arial" w:hAnsi="Arial" w:cs="Arial"/>
        </w:rPr>
        <w:t>, soprattutto sui temi della cultura vegetale in ogni sua declinazione umanistica e scientifica.</w:t>
      </w:r>
      <w:r w:rsidR="00DE648E" w:rsidRPr="00297C85">
        <w:rPr>
          <w:rFonts w:ascii="Arial" w:hAnsi="Arial" w:cs="Arial"/>
        </w:rPr>
        <w:t xml:space="preserve"> Nel progetto di recupero l’Ateneo è affiancato da istituzioni e realtà private del territorio: Ministero dell’Università e della Ricerca, Ministero della Cultura, Fondazione Cariparma, Gruppo Chiesi e “Parma, io ci sto!”</w:t>
      </w:r>
    </w:p>
    <w:p w14:paraId="2CEDA9AA" w14:textId="77777777" w:rsidR="004B4BDE" w:rsidRPr="00934DCF" w:rsidRDefault="004B4BDE" w:rsidP="004B4BDE">
      <w:pPr>
        <w:spacing w:line="276" w:lineRule="auto"/>
        <w:jc w:val="both"/>
        <w:rPr>
          <w:rFonts w:ascii="Arial" w:hAnsi="Arial" w:cs="Arial"/>
        </w:rPr>
      </w:pPr>
      <w:r w:rsidRPr="00934DCF">
        <w:rPr>
          <w:rFonts w:ascii="Arial" w:hAnsi="Arial" w:cs="Arial"/>
        </w:rPr>
        <w:t xml:space="preserve">Molte opere esposte portano alla luce i rapporti tra immaginario botanico e città, dagli </w:t>
      </w:r>
      <w:r w:rsidRPr="00934DCF">
        <w:rPr>
          <w:rFonts w:ascii="Arial" w:hAnsi="Arial" w:cs="Arial"/>
          <w:b/>
          <w:bCs/>
        </w:rPr>
        <w:t>erbari</w:t>
      </w:r>
      <w:r w:rsidRPr="00934DCF">
        <w:rPr>
          <w:rFonts w:ascii="Arial" w:hAnsi="Arial" w:cs="Arial"/>
        </w:rPr>
        <w:t xml:space="preserve"> di personaggi illustri decisi a dare il giusto valore al sapere botanico (come </w:t>
      </w:r>
      <w:r w:rsidRPr="00934DCF">
        <w:rPr>
          <w:rFonts w:ascii="Arial" w:hAnsi="Arial" w:cs="Arial"/>
          <w:b/>
          <w:bCs/>
        </w:rPr>
        <w:t>Luigi</w:t>
      </w:r>
      <w:r w:rsidRPr="00934DCF">
        <w:rPr>
          <w:rFonts w:ascii="Arial" w:hAnsi="Arial" w:cs="Arial"/>
        </w:rPr>
        <w:t xml:space="preserve"> </w:t>
      </w:r>
      <w:r w:rsidRPr="00934DCF">
        <w:rPr>
          <w:rFonts w:ascii="Arial" w:hAnsi="Arial" w:cs="Arial"/>
          <w:b/>
          <w:bCs/>
        </w:rPr>
        <w:t>Gardoni</w:t>
      </w:r>
      <w:r w:rsidRPr="00934DCF">
        <w:rPr>
          <w:rFonts w:ascii="Arial" w:hAnsi="Arial" w:cs="Arial"/>
        </w:rPr>
        <w:t xml:space="preserve">, il cui omonimo erbario farmaceutico è stato riportato alla luce solo nel 2014 dopo una permanenza silente negli armadi dell’Orto Botanico lunga più di un secolo), alla “donazione regale” di modelli di funghi in cera acquistati da </w:t>
      </w:r>
      <w:r w:rsidRPr="00934DCF">
        <w:rPr>
          <w:rFonts w:ascii="Arial" w:hAnsi="Arial" w:cs="Arial"/>
          <w:b/>
          <w:bCs/>
        </w:rPr>
        <w:t>Maria Luigia d’Austria</w:t>
      </w:r>
      <w:r w:rsidRPr="00934DCF">
        <w:rPr>
          <w:rFonts w:ascii="Arial" w:hAnsi="Arial" w:cs="Arial"/>
        </w:rPr>
        <w:t xml:space="preserve"> proprio per l’Orto Botanico, passando per </w:t>
      </w:r>
      <w:r w:rsidRPr="00934DCF">
        <w:rPr>
          <w:rFonts w:ascii="Arial" w:hAnsi="Arial" w:cs="Arial"/>
          <w:b/>
          <w:bCs/>
        </w:rPr>
        <w:t>storie</w:t>
      </w:r>
      <w:r w:rsidRPr="00934DCF">
        <w:rPr>
          <w:rFonts w:ascii="Arial" w:hAnsi="Arial" w:cs="Arial"/>
        </w:rPr>
        <w:t xml:space="preserve">, </w:t>
      </w:r>
      <w:r w:rsidRPr="00934DCF">
        <w:rPr>
          <w:rFonts w:ascii="Arial" w:hAnsi="Arial" w:cs="Arial"/>
          <w:b/>
          <w:bCs/>
        </w:rPr>
        <w:t>notizie</w:t>
      </w:r>
      <w:r w:rsidRPr="00934DCF">
        <w:rPr>
          <w:rFonts w:ascii="Arial" w:hAnsi="Arial" w:cs="Arial"/>
        </w:rPr>
        <w:t xml:space="preserve"> e </w:t>
      </w:r>
      <w:r w:rsidRPr="00934DCF">
        <w:rPr>
          <w:rFonts w:ascii="Arial" w:hAnsi="Arial" w:cs="Arial"/>
          <w:b/>
          <w:bCs/>
        </w:rPr>
        <w:t>curiosità</w:t>
      </w:r>
      <w:r w:rsidRPr="00934DCF">
        <w:rPr>
          <w:rFonts w:ascii="Arial" w:hAnsi="Arial" w:cs="Arial"/>
        </w:rPr>
        <w:t xml:space="preserve"> contenute nell’altrettanto nutrito universo digitale composto da </w:t>
      </w:r>
      <w:r w:rsidRPr="00934DCF">
        <w:rPr>
          <w:rFonts w:ascii="Arial" w:hAnsi="Arial" w:cs="Arial"/>
          <w:b/>
          <w:bCs/>
        </w:rPr>
        <w:t>QR-code</w:t>
      </w:r>
      <w:r w:rsidRPr="00934DCF">
        <w:rPr>
          <w:rFonts w:ascii="Arial" w:hAnsi="Arial" w:cs="Arial"/>
        </w:rPr>
        <w:t xml:space="preserve"> e </w:t>
      </w:r>
      <w:r w:rsidRPr="00934DCF">
        <w:rPr>
          <w:rFonts w:ascii="Arial" w:hAnsi="Arial" w:cs="Arial"/>
          <w:b/>
          <w:bCs/>
        </w:rPr>
        <w:t>video</w:t>
      </w:r>
      <w:r w:rsidRPr="00934DCF">
        <w:rPr>
          <w:rFonts w:ascii="Arial" w:hAnsi="Arial" w:cs="Arial"/>
        </w:rPr>
        <w:t>.</w:t>
      </w:r>
    </w:p>
    <w:p w14:paraId="3492AE8F" w14:textId="729F646E" w:rsidR="004B4BDE" w:rsidRPr="00934DCF" w:rsidRDefault="004B4BDE" w:rsidP="004B4BDE">
      <w:pPr>
        <w:spacing w:line="276" w:lineRule="auto"/>
        <w:jc w:val="both"/>
        <w:rPr>
          <w:rFonts w:ascii="Arial" w:hAnsi="Arial" w:cs="Arial"/>
        </w:rPr>
      </w:pPr>
      <w:r w:rsidRPr="00934DCF">
        <w:rPr>
          <w:rFonts w:ascii="Arial" w:hAnsi="Arial" w:cs="Arial"/>
        </w:rPr>
        <w:lastRenderedPageBreak/>
        <w:t xml:space="preserve">Ricca e varia la </w:t>
      </w:r>
      <w:r w:rsidRPr="00934DCF">
        <w:rPr>
          <w:rFonts w:ascii="Arial" w:hAnsi="Arial" w:cs="Arial"/>
          <w:b/>
          <w:bCs/>
        </w:rPr>
        <w:t>provenienza dei materiali</w:t>
      </w:r>
      <w:r w:rsidRPr="00934DCF">
        <w:rPr>
          <w:rFonts w:ascii="Arial" w:hAnsi="Arial" w:cs="Arial"/>
        </w:rPr>
        <w:t xml:space="preserve">, che oltre a prestatori locali ha coinvolto </w:t>
      </w:r>
      <w:r w:rsidRPr="00934DCF">
        <w:rPr>
          <w:rFonts w:ascii="Arial" w:hAnsi="Arial" w:cs="Arial"/>
          <w:b/>
          <w:bCs/>
        </w:rPr>
        <w:t>strutture estere</w:t>
      </w:r>
      <w:r w:rsidRPr="00934DCF">
        <w:rPr>
          <w:rFonts w:ascii="Arial" w:hAnsi="Arial" w:cs="Arial"/>
        </w:rPr>
        <w:t xml:space="preserve"> (Real Jardin Botanico di Madrid) </w:t>
      </w:r>
      <w:r w:rsidRPr="00934DCF">
        <w:rPr>
          <w:rFonts w:ascii="Arial" w:hAnsi="Arial" w:cs="Arial"/>
          <w:b/>
          <w:bCs/>
        </w:rPr>
        <w:t>e di prim’ordine in Italia</w:t>
      </w:r>
      <w:r w:rsidRPr="00934DCF">
        <w:rPr>
          <w:rFonts w:ascii="Arial" w:hAnsi="Arial" w:cs="Arial"/>
        </w:rPr>
        <w:t xml:space="preserve"> (Orti Botanici di Padova, Bologna, Pavia, Erbario Centrale Italiano di Firenze, tra gli altri). Al centro del percorso espositivo, tuttavia, vi è la raffigurazione scientifica delle piante e la sua trasformazione di stile, di percezione, di obiettivi: un percorso che usa la leva della bellezza per mostrare quanto sia cambiato nei secoli il nostro modo di guardare le piante e, con esso, la nostra opinione su di esse.</w:t>
      </w:r>
    </w:p>
    <w:p w14:paraId="7A3F6895" w14:textId="6FA55A23" w:rsidR="004B4BDE" w:rsidRPr="00934DCF" w:rsidRDefault="004B4BDE" w:rsidP="004B4BDE">
      <w:pPr>
        <w:spacing w:line="276" w:lineRule="auto"/>
        <w:jc w:val="both"/>
        <w:rPr>
          <w:rFonts w:ascii="Arial" w:hAnsi="Arial" w:cs="Arial"/>
        </w:rPr>
      </w:pPr>
      <w:r w:rsidRPr="00934DCF">
        <w:rPr>
          <w:rFonts w:ascii="Arial" w:hAnsi="Arial" w:cs="Arial"/>
        </w:rPr>
        <w:t>“</w:t>
      </w:r>
      <w:r w:rsidRPr="00934DCF">
        <w:rPr>
          <w:rFonts w:ascii="Arial" w:hAnsi="Arial" w:cs="Arial"/>
          <w:i/>
          <w:iCs/>
        </w:rPr>
        <w:t xml:space="preserve">Si usa spesso l’espressione </w:t>
      </w:r>
      <w:proofErr w:type="spellStart"/>
      <w:r w:rsidRPr="00934DCF">
        <w:rPr>
          <w:rFonts w:ascii="Arial" w:hAnsi="Arial" w:cs="Arial"/>
          <w:i/>
          <w:iCs/>
        </w:rPr>
        <w:t>plant</w:t>
      </w:r>
      <w:proofErr w:type="spellEnd"/>
      <w:r w:rsidRPr="00934DCF">
        <w:rPr>
          <w:rFonts w:ascii="Arial" w:hAnsi="Arial" w:cs="Arial"/>
          <w:i/>
          <w:iCs/>
        </w:rPr>
        <w:t xml:space="preserve"> </w:t>
      </w:r>
      <w:proofErr w:type="spellStart"/>
      <w:r w:rsidRPr="00934DCF">
        <w:rPr>
          <w:rFonts w:ascii="Arial" w:hAnsi="Arial" w:cs="Arial"/>
          <w:i/>
          <w:iCs/>
        </w:rPr>
        <w:t>blindness</w:t>
      </w:r>
      <w:proofErr w:type="spellEnd"/>
      <w:r w:rsidRPr="00934DCF">
        <w:rPr>
          <w:rFonts w:ascii="Arial" w:hAnsi="Arial" w:cs="Arial"/>
          <w:i/>
          <w:iCs/>
        </w:rPr>
        <w:t xml:space="preserve"> per indicare la nostra scarsa capacità di notare le piante nella vita di tutti i giorni</w:t>
      </w:r>
      <w:r w:rsidRPr="00934DCF">
        <w:rPr>
          <w:rFonts w:ascii="Arial" w:hAnsi="Arial" w:cs="Arial"/>
        </w:rPr>
        <w:t xml:space="preserve">”, spiega </w:t>
      </w:r>
      <w:r w:rsidRPr="00934DCF">
        <w:rPr>
          <w:rFonts w:ascii="Arial" w:hAnsi="Arial" w:cs="Arial"/>
          <w:b/>
          <w:bCs/>
        </w:rPr>
        <w:t>Renato Bruni</w:t>
      </w:r>
      <w:r w:rsidRPr="00934DCF">
        <w:rPr>
          <w:rFonts w:ascii="Arial" w:hAnsi="Arial" w:cs="Arial"/>
        </w:rPr>
        <w:t xml:space="preserve">, </w:t>
      </w:r>
      <w:r w:rsidRPr="009A2C8B">
        <w:rPr>
          <w:rFonts w:ascii="Arial" w:hAnsi="Arial" w:cs="Arial"/>
        </w:rPr>
        <w:t>direttore scientifico dell’Orto Botanico di Parma</w:t>
      </w:r>
      <w:r w:rsidR="009A2C8B" w:rsidRPr="009A2C8B">
        <w:rPr>
          <w:rFonts w:ascii="Arial" w:hAnsi="Arial" w:cs="Arial"/>
        </w:rPr>
        <w:t xml:space="preserve"> </w:t>
      </w:r>
      <w:r w:rsidR="009A2C8B" w:rsidRPr="0084670D">
        <w:rPr>
          <w:rFonts w:ascii="Arial" w:hAnsi="Arial" w:cs="Arial"/>
        </w:rPr>
        <w:t xml:space="preserve">e </w:t>
      </w:r>
      <w:r w:rsidR="00F43D02" w:rsidRPr="00DE648E">
        <w:rPr>
          <w:rFonts w:ascii="Arial" w:hAnsi="Arial" w:cs="Arial"/>
        </w:rPr>
        <w:t xml:space="preserve">responsabile </w:t>
      </w:r>
      <w:r w:rsidR="006545D3" w:rsidRPr="00DE648E">
        <w:rPr>
          <w:rFonts w:ascii="Arial" w:hAnsi="Arial" w:cs="Arial"/>
        </w:rPr>
        <w:t xml:space="preserve">del progetto </w:t>
      </w:r>
      <w:r w:rsidR="00F43D02" w:rsidRPr="00DE648E">
        <w:rPr>
          <w:rFonts w:ascii="Arial" w:hAnsi="Arial" w:cs="Arial"/>
        </w:rPr>
        <w:t xml:space="preserve">scientifico </w:t>
      </w:r>
      <w:r w:rsidR="009A2C8B" w:rsidRPr="00DE648E">
        <w:rPr>
          <w:rFonts w:ascii="Arial" w:hAnsi="Arial" w:cs="Arial"/>
        </w:rPr>
        <w:t>della mostra</w:t>
      </w:r>
      <w:r w:rsidRPr="00DE648E">
        <w:rPr>
          <w:rFonts w:ascii="Arial" w:hAnsi="Arial" w:cs="Arial"/>
        </w:rPr>
        <w:t>.</w:t>
      </w:r>
      <w:r w:rsidRPr="00DE648E">
        <w:rPr>
          <w:rFonts w:ascii="Arial" w:hAnsi="Arial" w:cs="Arial"/>
          <w:i/>
          <w:iCs/>
        </w:rPr>
        <w:t xml:space="preserve"> “</w:t>
      </w:r>
      <w:r w:rsidR="009A2C8B" w:rsidRPr="00DE648E">
        <w:rPr>
          <w:rFonts w:ascii="Arial" w:hAnsi="Arial" w:cs="Arial"/>
          <w:i/>
          <w:iCs/>
        </w:rPr>
        <w:t xml:space="preserve">Impronte </w:t>
      </w:r>
      <w:r w:rsidRPr="00DE648E">
        <w:rPr>
          <w:rFonts w:ascii="Arial" w:hAnsi="Arial" w:cs="Arial"/>
          <w:i/>
          <w:iCs/>
        </w:rPr>
        <w:t>nasce per evidenziare come invece</w:t>
      </w:r>
      <w:r w:rsidRPr="00934DCF">
        <w:rPr>
          <w:rFonts w:ascii="Arial" w:hAnsi="Arial" w:cs="Arial"/>
          <w:i/>
          <w:iCs/>
        </w:rPr>
        <w:t xml:space="preserve"> studiosi e ricercatori abbiano sviluppato nei secoli una grandissima capacità di osservazione verso questi organismi, scoprendone gradualmente caratteristiche e peculiarità. A mancare sino ad ora è stata la ribalta, l’esposizione completa del fotoromanzo che la scienza ha costruito in secoli di botanica, un piano sequenza per capire quanto sia cambiata la risposta a una domanda solo apparentemente innocua: “che cos’è una pianta?” Si tratta di una risposta agevolata dallo strumento visuale e dal suo portato simbolico: le immagini scientifiche delle piante sono bellissime e capaci di trasmettere concetti complessi nell’emozione di un attimo”.</w:t>
      </w:r>
    </w:p>
    <w:p w14:paraId="6D9C04A7" w14:textId="77777777" w:rsidR="004B4BDE" w:rsidRPr="00934DCF" w:rsidRDefault="004B4BDE" w:rsidP="004B4BDE">
      <w:pPr>
        <w:spacing w:line="276" w:lineRule="auto"/>
        <w:jc w:val="both"/>
        <w:rPr>
          <w:rFonts w:ascii="Arial" w:hAnsi="Arial" w:cs="Arial"/>
          <w:b/>
          <w:bCs/>
          <w:smallCaps/>
        </w:rPr>
      </w:pPr>
      <w:r w:rsidRPr="00934DCF">
        <w:rPr>
          <w:rFonts w:ascii="Arial" w:hAnsi="Arial" w:cs="Arial"/>
          <w:b/>
          <w:bCs/>
          <w:smallCaps/>
        </w:rPr>
        <w:t>Le dieci sezioni</w:t>
      </w:r>
    </w:p>
    <w:p w14:paraId="156B637F" w14:textId="77777777" w:rsidR="004B4BDE" w:rsidRPr="00934DCF" w:rsidRDefault="004B4BDE" w:rsidP="004B4BDE">
      <w:pPr>
        <w:spacing w:line="276" w:lineRule="auto"/>
        <w:jc w:val="both"/>
        <w:rPr>
          <w:rFonts w:ascii="Arial" w:hAnsi="Arial" w:cs="Arial"/>
        </w:rPr>
      </w:pPr>
      <w:r w:rsidRPr="00934DCF">
        <w:rPr>
          <w:rFonts w:ascii="Arial" w:hAnsi="Arial" w:cs="Arial"/>
        </w:rPr>
        <w:t xml:space="preserve">Articolate in un percorso che occupa i </w:t>
      </w:r>
      <w:r w:rsidRPr="00934DCF">
        <w:rPr>
          <w:rFonts w:ascii="Arial" w:hAnsi="Arial" w:cs="Arial"/>
          <w:b/>
          <w:bCs/>
        </w:rPr>
        <w:t>570 mq</w:t>
      </w:r>
      <w:r w:rsidRPr="00934DCF">
        <w:rPr>
          <w:rFonts w:ascii="Arial" w:hAnsi="Arial" w:cs="Arial"/>
        </w:rPr>
        <w:t xml:space="preserve"> degli spazi espositivi situati al primo piano del Palazzo del Governatore, le </w:t>
      </w:r>
      <w:r w:rsidRPr="00934DCF">
        <w:rPr>
          <w:rFonts w:ascii="Arial" w:hAnsi="Arial" w:cs="Arial"/>
          <w:b/>
          <w:bCs/>
        </w:rPr>
        <w:t>dieci sezioni</w:t>
      </w:r>
      <w:r w:rsidRPr="00934DCF">
        <w:rPr>
          <w:rFonts w:ascii="Arial" w:hAnsi="Arial" w:cs="Arial"/>
        </w:rPr>
        <w:t xml:space="preserve"> in cui è organizzata la mostra accompagnano i visitatori in un viaggio nel tempo tra isole di sapere, muovendosi tra gli estremi di un utilitarismo vecchio e nuovo che attraverso la rappresentazione vegetale approda sugli arcipelaghi delle scienze e delle arti: </w:t>
      </w:r>
    </w:p>
    <w:p w14:paraId="53D4B71B" w14:textId="77777777" w:rsidR="004B4BDE" w:rsidRPr="00934DCF" w:rsidRDefault="004B4BDE" w:rsidP="004B4BDE">
      <w:pPr>
        <w:spacing w:line="276" w:lineRule="auto"/>
        <w:ind w:firstLine="708"/>
        <w:jc w:val="both"/>
        <w:rPr>
          <w:rFonts w:ascii="Arial" w:hAnsi="Arial" w:cs="Arial"/>
        </w:rPr>
      </w:pPr>
      <w:r w:rsidRPr="00934DCF">
        <w:rPr>
          <w:rFonts w:ascii="Arial" w:hAnsi="Arial" w:cs="Arial"/>
        </w:rPr>
        <w:t>1.</w:t>
      </w:r>
      <w:r w:rsidRPr="00934DCF">
        <w:rPr>
          <w:rFonts w:ascii="Arial" w:hAnsi="Arial" w:cs="Arial"/>
        </w:rPr>
        <w:tab/>
      </w:r>
      <w:r w:rsidRPr="00934DCF">
        <w:rPr>
          <w:rFonts w:ascii="Arial" w:hAnsi="Arial" w:cs="Arial"/>
          <w:b/>
          <w:bCs/>
        </w:rPr>
        <w:t>L’epoca del disegno</w:t>
      </w:r>
      <w:r w:rsidRPr="00934DCF">
        <w:rPr>
          <w:rFonts w:ascii="Arial" w:hAnsi="Arial" w:cs="Arial"/>
        </w:rPr>
        <w:t xml:space="preserve"> – tra decoro e studio</w:t>
      </w:r>
    </w:p>
    <w:p w14:paraId="22817AF3" w14:textId="6FAF75E5" w:rsidR="004B4BDE" w:rsidRPr="00934DCF" w:rsidRDefault="004B4BDE" w:rsidP="004B4BDE">
      <w:pPr>
        <w:spacing w:line="276" w:lineRule="auto"/>
        <w:ind w:firstLine="708"/>
        <w:jc w:val="both"/>
        <w:rPr>
          <w:rFonts w:ascii="Arial" w:hAnsi="Arial" w:cs="Arial"/>
        </w:rPr>
      </w:pPr>
      <w:r w:rsidRPr="00934DCF">
        <w:rPr>
          <w:rFonts w:ascii="Arial" w:hAnsi="Arial" w:cs="Arial"/>
        </w:rPr>
        <w:t>2.</w:t>
      </w:r>
      <w:r w:rsidRPr="00934DCF">
        <w:rPr>
          <w:rFonts w:ascii="Arial" w:hAnsi="Arial" w:cs="Arial"/>
        </w:rPr>
        <w:tab/>
      </w:r>
      <w:r w:rsidRPr="00934DCF">
        <w:rPr>
          <w:rFonts w:ascii="Arial" w:hAnsi="Arial" w:cs="Arial"/>
          <w:b/>
          <w:bCs/>
        </w:rPr>
        <w:t>L’</w:t>
      </w:r>
      <w:r w:rsidR="00AB2C6B">
        <w:rPr>
          <w:rFonts w:ascii="Arial" w:hAnsi="Arial" w:cs="Arial"/>
          <w:b/>
          <w:bCs/>
        </w:rPr>
        <w:t>i</w:t>
      </w:r>
      <w:r w:rsidRPr="00934DCF">
        <w:rPr>
          <w:rFonts w:ascii="Arial" w:hAnsi="Arial" w:cs="Arial"/>
          <w:b/>
          <w:bCs/>
        </w:rPr>
        <w:t>llustrazione scientifica</w:t>
      </w:r>
      <w:r w:rsidRPr="00934DCF">
        <w:rPr>
          <w:rFonts w:ascii="Arial" w:hAnsi="Arial" w:cs="Arial"/>
        </w:rPr>
        <w:t xml:space="preserve"> – tra estetica e identità</w:t>
      </w:r>
    </w:p>
    <w:p w14:paraId="5C568495" w14:textId="77777777" w:rsidR="004B4BDE" w:rsidRPr="00934DCF" w:rsidRDefault="004B4BDE" w:rsidP="004B4BDE">
      <w:pPr>
        <w:spacing w:line="276" w:lineRule="auto"/>
        <w:ind w:firstLine="708"/>
        <w:jc w:val="both"/>
        <w:rPr>
          <w:rFonts w:ascii="Arial" w:hAnsi="Arial" w:cs="Arial"/>
        </w:rPr>
      </w:pPr>
      <w:r w:rsidRPr="00934DCF">
        <w:rPr>
          <w:rFonts w:ascii="Arial" w:hAnsi="Arial" w:cs="Arial"/>
        </w:rPr>
        <w:t>3.</w:t>
      </w:r>
      <w:r w:rsidRPr="00934DCF">
        <w:rPr>
          <w:rFonts w:ascii="Arial" w:hAnsi="Arial" w:cs="Arial"/>
        </w:rPr>
        <w:tab/>
      </w:r>
      <w:r w:rsidRPr="00934DCF">
        <w:rPr>
          <w:rFonts w:ascii="Arial" w:hAnsi="Arial" w:cs="Arial"/>
          <w:b/>
          <w:bCs/>
        </w:rPr>
        <w:t>A scuola di botanica</w:t>
      </w:r>
      <w:r w:rsidRPr="00934DCF">
        <w:rPr>
          <w:rFonts w:ascii="Arial" w:hAnsi="Arial" w:cs="Arial"/>
        </w:rPr>
        <w:t xml:space="preserve"> – le immagini di veri saperi </w:t>
      </w:r>
    </w:p>
    <w:p w14:paraId="7E292CD4" w14:textId="77777777" w:rsidR="004B4BDE" w:rsidRPr="00934DCF" w:rsidRDefault="004B4BDE" w:rsidP="004B4BDE">
      <w:pPr>
        <w:spacing w:line="276" w:lineRule="auto"/>
        <w:ind w:firstLine="708"/>
        <w:jc w:val="both"/>
        <w:rPr>
          <w:rFonts w:ascii="Arial" w:hAnsi="Arial" w:cs="Arial"/>
        </w:rPr>
      </w:pPr>
      <w:r w:rsidRPr="00934DCF">
        <w:rPr>
          <w:rFonts w:ascii="Arial" w:hAnsi="Arial" w:cs="Arial"/>
        </w:rPr>
        <w:t>4.</w:t>
      </w:r>
      <w:r w:rsidRPr="00934DCF">
        <w:rPr>
          <w:rFonts w:ascii="Arial" w:hAnsi="Arial" w:cs="Arial"/>
        </w:rPr>
        <w:tab/>
      </w:r>
      <w:r w:rsidRPr="00934DCF">
        <w:rPr>
          <w:rFonts w:ascii="Arial" w:hAnsi="Arial" w:cs="Arial"/>
          <w:b/>
          <w:bCs/>
        </w:rPr>
        <w:t>Il mondo delle illustratrici</w:t>
      </w:r>
      <w:r w:rsidRPr="00934DCF">
        <w:rPr>
          <w:rFonts w:ascii="Arial" w:hAnsi="Arial" w:cs="Arial"/>
        </w:rPr>
        <w:t xml:space="preserve"> – una porta verso la scienza</w:t>
      </w:r>
    </w:p>
    <w:p w14:paraId="0CA9C604" w14:textId="77777777" w:rsidR="004B4BDE" w:rsidRPr="00934DCF" w:rsidRDefault="004B4BDE" w:rsidP="004B4BDE">
      <w:pPr>
        <w:spacing w:line="276" w:lineRule="auto"/>
        <w:ind w:firstLine="708"/>
        <w:jc w:val="both"/>
        <w:rPr>
          <w:rFonts w:ascii="Arial" w:hAnsi="Arial" w:cs="Arial"/>
        </w:rPr>
      </w:pPr>
      <w:r w:rsidRPr="00934DCF">
        <w:rPr>
          <w:rFonts w:ascii="Arial" w:hAnsi="Arial" w:cs="Arial"/>
        </w:rPr>
        <w:t>5.</w:t>
      </w:r>
      <w:r w:rsidRPr="00934DCF">
        <w:rPr>
          <w:rFonts w:ascii="Arial" w:hAnsi="Arial" w:cs="Arial"/>
        </w:rPr>
        <w:tab/>
      </w:r>
      <w:r w:rsidRPr="00934DCF">
        <w:rPr>
          <w:rFonts w:ascii="Arial" w:hAnsi="Arial" w:cs="Arial"/>
          <w:b/>
          <w:bCs/>
        </w:rPr>
        <w:t>Le collezioni di Parma</w:t>
      </w:r>
      <w:r w:rsidRPr="00934DCF">
        <w:rPr>
          <w:rFonts w:ascii="Arial" w:hAnsi="Arial" w:cs="Arial"/>
        </w:rPr>
        <w:t xml:space="preserve"> – una capsula del tempo che si apre</w:t>
      </w:r>
    </w:p>
    <w:p w14:paraId="681E4AD0" w14:textId="77777777" w:rsidR="004B4BDE" w:rsidRPr="00934DCF" w:rsidRDefault="004B4BDE" w:rsidP="004B4BDE">
      <w:pPr>
        <w:spacing w:line="276" w:lineRule="auto"/>
        <w:ind w:firstLine="708"/>
        <w:jc w:val="both"/>
        <w:rPr>
          <w:rFonts w:ascii="Arial" w:hAnsi="Arial" w:cs="Arial"/>
        </w:rPr>
      </w:pPr>
      <w:r w:rsidRPr="00934DCF">
        <w:rPr>
          <w:rFonts w:ascii="Arial" w:hAnsi="Arial" w:cs="Arial"/>
        </w:rPr>
        <w:t>6.</w:t>
      </w:r>
      <w:r w:rsidRPr="00934DCF">
        <w:rPr>
          <w:rFonts w:ascii="Arial" w:hAnsi="Arial" w:cs="Arial"/>
        </w:rPr>
        <w:tab/>
      </w:r>
      <w:r w:rsidRPr="00934DCF">
        <w:rPr>
          <w:rFonts w:ascii="Arial" w:hAnsi="Arial" w:cs="Arial"/>
          <w:b/>
          <w:bCs/>
        </w:rPr>
        <w:t>L’epoca della tecnologia</w:t>
      </w:r>
      <w:r w:rsidRPr="00934DCF">
        <w:rPr>
          <w:rFonts w:ascii="Arial" w:hAnsi="Arial" w:cs="Arial"/>
        </w:rPr>
        <w:t xml:space="preserve"> – immagini seriali e oggettività </w:t>
      </w:r>
    </w:p>
    <w:p w14:paraId="6D28F2B7" w14:textId="77777777" w:rsidR="004B4BDE" w:rsidRPr="00934DCF" w:rsidRDefault="004B4BDE" w:rsidP="004B4BDE">
      <w:pPr>
        <w:spacing w:line="276" w:lineRule="auto"/>
        <w:ind w:firstLine="708"/>
        <w:jc w:val="both"/>
        <w:rPr>
          <w:rFonts w:ascii="Arial" w:hAnsi="Arial" w:cs="Arial"/>
        </w:rPr>
      </w:pPr>
      <w:r w:rsidRPr="00934DCF">
        <w:rPr>
          <w:rFonts w:ascii="Arial" w:hAnsi="Arial" w:cs="Arial"/>
        </w:rPr>
        <w:t>7.</w:t>
      </w:r>
      <w:r w:rsidRPr="00934DCF">
        <w:rPr>
          <w:rFonts w:ascii="Arial" w:hAnsi="Arial" w:cs="Arial"/>
        </w:rPr>
        <w:tab/>
      </w:r>
      <w:r w:rsidRPr="00934DCF">
        <w:rPr>
          <w:rFonts w:ascii="Arial" w:hAnsi="Arial" w:cs="Arial"/>
          <w:b/>
          <w:bCs/>
        </w:rPr>
        <w:t xml:space="preserve">Fotografie e nuovi occhi </w:t>
      </w:r>
      <w:r w:rsidRPr="00934DCF">
        <w:rPr>
          <w:rFonts w:ascii="Arial" w:hAnsi="Arial" w:cs="Arial"/>
        </w:rPr>
        <w:t>–</w:t>
      </w:r>
      <w:r w:rsidRPr="00934DCF">
        <w:rPr>
          <w:rFonts w:ascii="Arial" w:hAnsi="Arial" w:cs="Arial"/>
          <w:b/>
          <w:bCs/>
        </w:rPr>
        <w:t xml:space="preserve"> </w:t>
      </w:r>
      <w:r w:rsidRPr="00934DCF">
        <w:rPr>
          <w:rFonts w:ascii="Arial" w:hAnsi="Arial" w:cs="Arial"/>
        </w:rPr>
        <w:t>le piante oltre il visibile</w:t>
      </w:r>
    </w:p>
    <w:p w14:paraId="56F4388F" w14:textId="77777777" w:rsidR="004B4BDE" w:rsidRPr="00934DCF" w:rsidRDefault="004B4BDE" w:rsidP="004B4BDE">
      <w:pPr>
        <w:spacing w:line="276" w:lineRule="auto"/>
        <w:ind w:firstLine="708"/>
        <w:jc w:val="both"/>
        <w:rPr>
          <w:rFonts w:ascii="Arial" w:hAnsi="Arial" w:cs="Arial"/>
        </w:rPr>
      </w:pPr>
      <w:r w:rsidRPr="00934DCF">
        <w:rPr>
          <w:rFonts w:ascii="Arial" w:hAnsi="Arial" w:cs="Arial"/>
        </w:rPr>
        <w:t>8.</w:t>
      </w:r>
      <w:r w:rsidRPr="00934DCF">
        <w:rPr>
          <w:rFonts w:ascii="Arial" w:hAnsi="Arial" w:cs="Arial"/>
        </w:rPr>
        <w:tab/>
      </w:r>
      <w:r w:rsidRPr="00934DCF">
        <w:rPr>
          <w:rFonts w:ascii="Arial" w:hAnsi="Arial" w:cs="Arial"/>
          <w:b/>
          <w:bCs/>
        </w:rPr>
        <w:t>Le piante e il mondo</w:t>
      </w:r>
      <w:r w:rsidRPr="00934DCF">
        <w:rPr>
          <w:rFonts w:ascii="Arial" w:hAnsi="Arial" w:cs="Arial"/>
        </w:rPr>
        <w:t xml:space="preserve"> – organismi che interagiscono</w:t>
      </w:r>
    </w:p>
    <w:p w14:paraId="722ABD4F" w14:textId="77777777" w:rsidR="004B4BDE" w:rsidRPr="00934DCF" w:rsidRDefault="004B4BDE" w:rsidP="004B4BDE">
      <w:pPr>
        <w:spacing w:line="276" w:lineRule="auto"/>
        <w:ind w:firstLine="708"/>
        <w:jc w:val="both"/>
        <w:rPr>
          <w:rFonts w:ascii="Arial" w:hAnsi="Arial" w:cs="Arial"/>
        </w:rPr>
      </w:pPr>
      <w:r w:rsidRPr="00934DCF">
        <w:rPr>
          <w:rFonts w:ascii="Arial" w:hAnsi="Arial" w:cs="Arial"/>
        </w:rPr>
        <w:t>9.</w:t>
      </w:r>
      <w:r w:rsidRPr="00934DCF">
        <w:rPr>
          <w:rFonts w:ascii="Arial" w:hAnsi="Arial" w:cs="Arial"/>
        </w:rPr>
        <w:tab/>
      </w:r>
      <w:r w:rsidRPr="00934DCF">
        <w:rPr>
          <w:rFonts w:ascii="Arial" w:hAnsi="Arial" w:cs="Arial"/>
          <w:b/>
          <w:bCs/>
        </w:rPr>
        <w:t>Le immagini olistiche</w:t>
      </w:r>
      <w:r w:rsidRPr="00934DCF">
        <w:rPr>
          <w:rFonts w:ascii="Arial" w:hAnsi="Arial" w:cs="Arial"/>
        </w:rPr>
        <w:t xml:space="preserve"> – oltre la semplice forma</w:t>
      </w:r>
    </w:p>
    <w:p w14:paraId="6CAD6719" w14:textId="77777777" w:rsidR="004B4BDE" w:rsidRDefault="004B4BDE" w:rsidP="004B4BDE">
      <w:pPr>
        <w:spacing w:line="276" w:lineRule="auto"/>
        <w:ind w:firstLine="708"/>
        <w:jc w:val="both"/>
        <w:rPr>
          <w:rFonts w:ascii="Arial" w:hAnsi="Arial" w:cs="Arial"/>
        </w:rPr>
      </w:pPr>
      <w:r w:rsidRPr="00934DCF">
        <w:rPr>
          <w:rFonts w:ascii="Arial" w:hAnsi="Arial" w:cs="Arial"/>
        </w:rPr>
        <w:t>10.</w:t>
      </w:r>
      <w:r w:rsidRPr="00934DCF">
        <w:rPr>
          <w:rFonts w:ascii="Arial" w:hAnsi="Arial" w:cs="Arial"/>
        </w:rPr>
        <w:tab/>
      </w:r>
      <w:r w:rsidRPr="00934DCF">
        <w:rPr>
          <w:rFonts w:ascii="Arial" w:hAnsi="Arial" w:cs="Arial"/>
          <w:b/>
          <w:bCs/>
        </w:rPr>
        <w:t>Le foto di gruppo</w:t>
      </w:r>
      <w:r w:rsidRPr="00934DCF">
        <w:rPr>
          <w:rFonts w:ascii="Arial" w:hAnsi="Arial" w:cs="Arial"/>
        </w:rPr>
        <w:t xml:space="preserve"> – noi e le piante in città, nei campi, nei boschi</w:t>
      </w:r>
    </w:p>
    <w:p w14:paraId="53591D65" w14:textId="77777777" w:rsidR="004B4BDE" w:rsidRDefault="004B4BDE" w:rsidP="004B4BDE">
      <w:pPr>
        <w:spacing w:line="276" w:lineRule="auto"/>
        <w:jc w:val="both"/>
        <w:rPr>
          <w:rFonts w:ascii="Arial" w:hAnsi="Arial" w:cs="Arial"/>
        </w:rPr>
      </w:pPr>
      <w:r>
        <w:rPr>
          <w:rFonts w:ascii="Arial" w:hAnsi="Arial" w:cs="Arial"/>
        </w:rPr>
        <w:t xml:space="preserve">Dalle riproduzioni calligrafiche all’agricoltura di precisone, dagli erbari medioevali alla tomografia a emissione di positroni, </w:t>
      </w:r>
      <w:r>
        <w:rPr>
          <w:rFonts w:ascii="Arial" w:hAnsi="Arial" w:cs="Arial"/>
          <w:i/>
          <w:iCs/>
        </w:rPr>
        <w:t>Impronte</w:t>
      </w:r>
      <w:r>
        <w:rPr>
          <w:rFonts w:ascii="Arial" w:hAnsi="Arial" w:cs="Arial"/>
        </w:rPr>
        <w:t xml:space="preserve"> traccia la </w:t>
      </w:r>
      <w:r>
        <w:rPr>
          <w:rFonts w:ascii="Arial" w:hAnsi="Arial" w:cs="Arial"/>
          <w:b/>
          <w:bCs/>
        </w:rPr>
        <w:t>parabola temporale della relazione tra uomo e natura</w:t>
      </w:r>
      <w:r>
        <w:rPr>
          <w:rFonts w:ascii="Arial" w:hAnsi="Arial" w:cs="Arial"/>
        </w:rPr>
        <w:t xml:space="preserve">, </w:t>
      </w:r>
      <w:r w:rsidRPr="00934DCF">
        <w:rPr>
          <w:rFonts w:ascii="Arial" w:hAnsi="Arial" w:cs="Arial"/>
        </w:rPr>
        <w:t>mostrandone tutte le declinazioni. Una mano</w:t>
      </w:r>
      <w:r>
        <w:rPr>
          <w:rFonts w:ascii="Arial" w:hAnsi="Arial" w:cs="Arial"/>
        </w:rPr>
        <w:t xml:space="preserve">, anzi, una </w:t>
      </w:r>
      <w:proofErr w:type="spellStart"/>
      <w:r>
        <w:rPr>
          <w:rFonts w:ascii="Arial" w:hAnsi="Arial" w:cs="Arial"/>
          <w:i/>
          <w:iCs/>
        </w:rPr>
        <w:t>manicula</w:t>
      </w:r>
      <w:proofErr w:type="spellEnd"/>
      <w:r>
        <w:rPr>
          <w:rFonts w:ascii="Arial" w:hAnsi="Arial" w:cs="Arial"/>
        </w:rPr>
        <w:t xml:space="preserve">, lo sottolinea fin dall’inizio del </w:t>
      </w:r>
      <w:r>
        <w:rPr>
          <w:rFonts w:ascii="Arial" w:hAnsi="Arial" w:cs="Arial"/>
        </w:rPr>
        <w:lastRenderedPageBreak/>
        <w:t>percorso espositivo: è quella disegnata da un ignoto lettore a margine della copia dell’</w:t>
      </w:r>
      <w:proofErr w:type="spellStart"/>
      <w:r>
        <w:rPr>
          <w:rFonts w:ascii="Arial" w:hAnsi="Arial" w:cs="Arial"/>
          <w:i/>
          <w:iCs/>
        </w:rPr>
        <w:t>Hortus</w:t>
      </w:r>
      <w:proofErr w:type="spellEnd"/>
      <w:r>
        <w:rPr>
          <w:rFonts w:ascii="Arial" w:hAnsi="Arial" w:cs="Arial"/>
          <w:i/>
          <w:iCs/>
        </w:rPr>
        <w:t xml:space="preserve"> </w:t>
      </w:r>
      <w:proofErr w:type="spellStart"/>
      <w:r>
        <w:rPr>
          <w:rFonts w:ascii="Arial" w:hAnsi="Arial" w:cs="Arial"/>
          <w:i/>
          <w:iCs/>
        </w:rPr>
        <w:t>Sanitatis</w:t>
      </w:r>
      <w:proofErr w:type="spellEnd"/>
      <w:r>
        <w:rPr>
          <w:rFonts w:ascii="Arial" w:hAnsi="Arial" w:cs="Arial"/>
          <w:i/>
          <w:iCs/>
        </w:rPr>
        <w:t xml:space="preserve"> </w:t>
      </w:r>
      <w:r>
        <w:rPr>
          <w:rFonts w:ascii="Arial" w:hAnsi="Arial" w:cs="Arial"/>
        </w:rPr>
        <w:t>di Johannes da Cuba (1548), un segno di evidenziatore ante litteram che a distanza di secoli lascia dietro di sé un’</w:t>
      </w:r>
      <w:r>
        <w:rPr>
          <w:rFonts w:ascii="Arial" w:hAnsi="Arial" w:cs="Arial"/>
          <w:i/>
          <w:iCs/>
        </w:rPr>
        <w:t xml:space="preserve">impronta </w:t>
      </w:r>
      <w:r>
        <w:rPr>
          <w:rFonts w:ascii="Arial" w:hAnsi="Arial" w:cs="Arial"/>
        </w:rPr>
        <w:t>ancora ben visibile, e da cui partire.</w:t>
      </w:r>
    </w:p>
    <w:p w14:paraId="1CC99A83" w14:textId="0AD09B36" w:rsidR="004B4BDE" w:rsidRDefault="004B4BDE" w:rsidP="004B4BDE">
      <w:pPr>
        <w:spacing w:line="276" w:lineRule="auto"/>
        <w:jc w:val="both"/>
        <w:rPr>
          <w:rFonts w:ascii="Arial" w:hAnsi="Arial" w:cs="Arial"/>
        </w:rPr>
      </w:pPr>
      <w:r w:rsidRPr="00DE648E">
        <w:rPr>
          <w:rFonts w:ascii="Arial" w:hAnsi="Arial" w:cs="Arial"/>
        </w:rPr>
        <w:t>Ecco quindi farsi strada gli erbari ad uso di</w:t>
      </w:r>
      <w:r w:rsidRPr="00DE648E">
        <w:rPr>
          <w:rFonts w:ascii="Arial" w:hAnsi="Arial" w:cs="Arial"/>
          <w:b/>
          <w:bCs/>
        </w:rPr>
        <w:t xml:space="preserve"> medici e farmacisti</w:t>
      </w:r>
      <w:r w:rsidRPr="00DE648E">
        <w:rPr>
          <w:rFonts w:ascii="Arial" w:hAnsi="Arial" w:cs="Arial"/>
        </w:rPr>
        <w:t xml:space="preserve">, dominati da un approccio realistico e una precisa funzione, le </w:t>
      </w:r>
      <w:r w:rsidRPr="00DE648E">
        <w:rPr>
          <w:rFonts w:ascii="Arial" w:hAnsi="Arial" w:cs="Arial"/>
          <w:b/>
          <w:bCs/>
        </w:rPr>
        <w:t>tavole</w:t>
      </w:r>
      <w:r w:rsidRPr="00DE648E">
        <w:rPr>
          <w:rFonts w:ascii="Arial" w:hAnsi="Arial" w:cs="Arial"/>
        </w:rPr>
        <w:t xml:space="preserve"> tratte da </w:t>
      </w:r>
      <w:r w:rsidRPr="00DE648E">
        <w:rPr>
          <w:rFonts w:ascii="Arial" w:hAnsi="Arial" w:cs="Arial"/>
          <w:b/>
          <w:bCs/>
        </w:rPr>
        <w:t>atlanti</w:t>
      </w:r>
      <w:r w:rsidRPr="00DE648E">
        <w:rPr>
          <w:rFonts w:ascii="Arial" w:hAnsi="Arial" w:cs="Arial"/>
        </w:rPr>
        <w:t xml:space="preserve"> destinati al riconoscimento “professionale” delle </w:t>
      </w:r>
      <w:r w:rsidR="009A2C8B" w:rsidRPr="00DE648E">
        <w:rPr>
          <w:rFonts w:ascii="Arial" w:hAnsi="Arial" w:cs="Arial"/>
        </w:rPr>
        <w:t>erbacce da estirpare lungo le ferrovie, ma anche i cataloghi di campioni di colore da abbinare a precise varietà e specie botaniche come l'originalissimo </w:t>
      </w:r>
      <w:proofErr w:type="spellStart"/>
      <w:r w:rsidR="009A2C8B" w:rsidRPr="00DE648E">
        <w:rPr>
          <w:rFonts w:ascii="Arial" w:hAnsi="Arial" w:cs="Arial"/>
          <w:i/>
          <w:iCs/>
        </w:rPr>
        <w:t>Répertoire</w:t>
      </w:r>
      <w:proofErr w:type="spellEnd"/>
      <w:r w:rsidR="009A2C8B" w:rsidRPr="00DE648E">
        <w:rPr>
          <w:rFonts w:ascii="Arial" w:hAnsi="Arial" w:cs="Arial"/>
          <w:i/>
          <w:iCs/>
        </w:rPr>
        <w:t xml:space="preserve"> de </w:t>
      </w:r>
      <w:proofErr w:type="spellStart"/>
      <w:r w:rsidR="009A2C8B" w:rsidRPr="00DE648E">
        <w:rPr>
          <w:rFonts w:ascii="Arial" w:hAnsi="Arial" w:cs="Arial"/>
          <w:i/>
          <w:iCs/>
        </w:rPr>
        <w:t>couleurs</w:t>
      </w:r>
      <w:proofErr w:type="spellEnd"/>
      <w:r w:rsidR="009A2C8B" w:rsidRPr="00DE648E">
        <w:rPr>
          <w:rFonts w:ascii="Arial" w:hAnsi="Arial" w:cs="Arial"/>
          <w:i/>
          <w:iCs/>
        </w:rPr>
        <w:t xml:space="preserve"> pour </w:t>
      </w:r>
      <w:proofErr w:type="spellStart"/>
      <w:r w:rsidR="009A2C8B" w:rsidRPr="00DE648E">
        <w:rPr>
          <w:rFonts w:ascii="Arial" w:hAnsi="Arial" w:cs="Arial"/>
          <w:i/>
          <w:iCs/>
        </w:rPr>
        <w:t>aider</w:t>
      </w:r>
      <w:proofErr w:type="spellEnd"/>
      <w:r w:rsidR="009A2C8B" w:rsidRPr="00DE648E">
        <w:rPr>
          <w:rFonts w:ascii="Arial" w:hAnsi="Arial" w:cs="Arial"/>
          <w:i/>
          <w:iCs/>
        </w:rPr>
        <w:t xml:space="preserve"> à la </w:t>
      </w:r>
      <w:proofErr w:type="spellStart"/>
      <w:r w:rsidR="009A2C8B" w:rsidRPr="00DE648E">
        <w:rPr>
          <w:rFonts w:ascii="Arial" w:hAnsi="Arial" w:cs="Arial"/>
          <w:i/>
          <w:iCs/>
        </w:rPr>
        <w:t>détermination</w:t>
      </w:r>
      <w:proofErr w:type="spellEnd"/>
      <w:r w:rsidR="009A2C8B" w:rsidRPr="00DE648E">
        <w:rPr>
          <w:rFonts w:ascii="Arial" w:hAnsi="Arial" w:cs="Arial"/>
          <w:i/>
          <w:iCs/>
        </w:rPr>
        <w:t xml:space="preserve"> </w:t>
      </w:r>
      <w:proofErr w:type="spellStart"/>
      <w:r w:rsidR="009A2C8B" w:rsidRPr="00DE648E">
        <w:rPr>
          <w:rFonts w:ascii="Arial" w:hAnsi="Arial" w:cs="Arial"/>
          <w:i/>
          <w:iCs/>
        </w:rPr>
        <w:t>des</w:t>
      </w:r>
      <w:proofErr w:type="spellEnd"/>
      <w:r w:rsidR="009A2C8B" w:rsidRPr="00DE648E">
        <w:rPr>
          <w:rFonts w:ascii="Arial" w:hAnsi="Arial" w:cs="Arial"/>
          <w:i/>
          <w:iCs/>
        </w:rPr>
        <w:t> </w:t>
      </w:r>
      <w:proofErr w:type="spellStart"/>
      <w:r w:rsidR="009A2C8B" w:rsidRPr="00DE648E">
        <w:rPr>
          <w:rFonts w:ascii="Arial" w:hAnsi="Arial" w:cs="Arial"/>
          <w:i/>
          <w:iCs/>
        </w:rPr>
        <w:t>couleurs</w:t>
      </w:r>
      <w:proofErr w:type="spellEnd"/>
      <w:r w:rsidR="009A2C8B" w:rsidRPr="00DE648E">
        <w:rPr>
          <w:rFonts w:ascii="Arial" w:hAnsi="Arial" w:cs="Arial"/>
          <w:i/>
          <w:iCs/>
        </w:rPr>
        <w:t> </w:t>
      </w:r>
      <w:proofErr w:type="spellStart"/>
      <w:r w:rsidR="009A2C8B" w:rsidRPr="00DE648E">
        <w:rPr>
          <w:rFonts w:ascii="Arial" w:hAnsi="Arial" w:cs="Arial"/>
          <w:i/>
          <w:iCs/>
        </w:rPr>
        <w:t>des</w:t>
      </w:r>
      <w:proofErr w:type="spellEnd"/>
      <w:r w:rsidR="009A2C8B" w:rsidRPr="00DE648E">
        <w:rPr>
          <w:rFonts w:ascii="Arial" w:hAnsi="Arial" w:cs="Arial"/>
          <w:i/>
          <w:iCs/>
        </w:rPr>
        <w:t xml:space="preserve"> </w:t>
      </w:r>
      <w:proofErr w:type="spellStart"/>
      <w:r w:rsidR="009A2C8B" w:rsidRPr="00DE648E">
        <w:rPr>
          <w:rFonts w:ascii="Arial" w:hAnsi="Arial" w:cs="Arial"/>
          <w:i/>
          <w:iCs/>
        </w:rPr>
        <w:t>fleurs</w:t>
      </w:r>
      <w:proofErr w:type="spellEnd"/>
      <w:r w:rsidR="009A2C8B" w:rsidRPr="00DE648E">
        <w:rPr>
          <w:rFonts w:ascii="Arial" w:hAnsi="Arial" w:cs="Arial"/>
          <w:i/>
          <w:iCs/>
        </w:rPr>
        <w:t xml:space="preserve">, </w:t>
      </w:r>
      <w:proofErr w:type="spellStart"/>
      <w:r w:rsidR="009A2C8B" w:rsidRPr="00DE648E">
        <w:rPr>
          <w:rFonts w:ascii="Arial" w:hAnsi="Arial" w:cs="Arial"/>
          <w:i/>
          <w:iCs/>
        </w:rPr>
        <w:t>des</w:t>
      </w:r>
      <w:proofErr w:type="spellEnd"/>
      <w:r w:rsidR="009A2C8B" w:rsidRPr="00DE648E">
        <w:rPr>
          <w:rFonts w:ascii="Arial" w:hAnsi="Arial" w:cs="Arial"/>
          <w:i/>
          <w:iCs/>
        </w:rPr>
        <w:t xml:space="preserve"> </w:t>
      </w:r>
      <w:proofErr w:type="spellStart"/>
      <w:r w:rsidR="009A2C8B" w:rsidRPr="00DE648E">
        <w:rPr>
          <w:rFonts w:ascii="Arial" w:hAnsi="Arial" w:cs="Arial"/>
          <w:i/>
          <w:iCs/>
        </w:rPr>
        <w:t>feuillages</w:t>
      </w:r>
      <w:proofErr w:type="spellEnd"/>
      <w:r w:rsidR="009A2C8B" w:rsidRPr="00DE648E">
        <w:rPr>
          <w:rFonts w:ascii="Arial" w:hAnsi="Arial" w:cs="Arial"/>
          <w:i/>
          <w:iCs/>
        </w:rPr>
        <w:t xml:space="preserve"> et </w:t>
      </w:r>
      <w:proofErr w:type="spellStart"/>
      <w:r w:rsidR="009A2C8B" w:rsidRPr="00DE648E">
        <w:rPr>
          <w:rFonts w:ascii="Arial" w:hAnsi="Arial" w:cs="Arial"/>
          <w:i/>
          <w:iCs/>
        </w:rPr>
        <w:t>des</w:t>
      </w:r>
      <w:proofErr w:type="spellEnd"/>
      <w:r w:rsidR="009A2C8B" w:rsidRPr="00DE648E">
        <w:rPr>
          <w:rFonts w:ascii="Arial" w:hAnsi="Arial" w:cs="Arial"/>
          <w:i/>
          <w:iCs/>
        </w:rPr>
        <w:t xml:space="preserve"> </w:t>
      </w:r>
      <w:proofErr w:type="spellStart"/>
      <w:r w:rsidR="009A2C8B" w:rsidRPr="00DE648E">
        <w:rPr>
          <w:rFonts w:ascii="Arial" w:hAnsi="Arial" w:cs="Arial"/>
          <w:i/>
          <w:iCs/>
        </w:rPr>
        <w:t>fruits</w:t>
      </w:r>
      <w:proofErr w:type="spellEnd"/>
      <w:r w:rsidR="009A2C8B" w:rsidRPr="00DE648E">
        <w:rPr>
          <w:rFonts w:ascii="Arial" w:hAnsi="Arial" w:cs="Arial"/>
        </w:rPr>
        <w:t xml:space="preserve"> che unisce esperienze e necessità di floricoltori, artisti e scienziati.</w:t>
      </w:r>
      <w:r w:rsidRPr="00DE648E">
        <w:rPr>
          <w:rFonts w:ascii="Arial" w:hAnsi="Arial" w:cs="Arial"/>
        </w:rPr>
        <w:t xml:space="preserve"> È anche grazie a una simile varietà di applicazioni che si rende necessario un avanzamento nella ricerca sulle</w:t>
      </w:r>
      <w:r>
        <w:rPr>
          <w:rFonts w:ascii="Arial" w:hAnsi="Arial" w:cs="Arial"/>
        </w:rPr>
        <w:t xml:space="preserve"> tecniche di impressione, litografia e galvanotecnica su tutte, che unito alla fascinazione artistica per l’illustrazione botanica conduce rapidamente alla sua commercializzazione, traghettandola nella modernità. </w:t>
      </w:r>
      <w:r>
        <w:rPr>
          <w:rFonts w:ascii="Arial" w:hAnsi="Arial" w:cs="Arial"/>
          <w:b/>
          <w:bCs/>
        </w:rPr>
        <w:t>Riproduzioni in serie</w:t>
      </w:r>
      <w:r>
        <w:rPr>
          <w:rFonts w:ascii="Arial" w:hAnsi="Arial" w:cs="Arial"/>
        </w:rPr>
        <w:t xml:space="preserve">, </w:t>
      </w:r>
      <w:r>
        <w:rPr>
          <w:rFonts w:ascii="Arial" w:hAnsi="Arial" w:cs="Arial"/>
          <w:b/>
          <w:bCs/>
        </w:rPr>
        <w:t>stampe</w:t>
      </w:r>
      <w:r>
        <w:rPr>
          <w:rFonts w:ascii="Arial" w:hAnsi="Arial" w:cs="Arial"/>
        </w:rPr>
        <w:t xml:space="preserve">, ma anche tracce di avvincenti </w:t>
      </w:r>
      <w:r>
        <w:rPr>
          <w:rFonts w:ascii="Arial" w:hAnsi="Arial" w:cs="Arial"/>
          <w:i/>
          <w:iCs/>
        </w:rPr>
        <w:t>spy-stories</w:t>
      </w:r>
      <w:r>
        <w:rPr>
          <w:rFonts w:ascii="Arial" w:hAnsi="Arial" w:cs="Arial"/>
        </w:rPr>
        <w:t xml:space="preserve"> legate a furti e diritti di proprietà aggiungono preziosi e inimmaginati tasselli al complesso mosaico creato delle opere in mostra. Tra queste, le </w:t>
      </w:r>
      <w:r>
        <w:rPr>
          <w:rFonts w:ascii="Arial" w:hAnsi="Arial" w:cs="Arial"/>
          <w:b/>
          <w:bCs/>
        </w:rPr>
        <w:t>rarissime</w:t>
      </w:r>
      <w:r>
        <w:rPr>
          <w:rFonts w:ascii="Arial" w:hAnsi="Arial" w:cs="Arial"/>
        </w:rPr>
        <w:t xml:space="preserve"> </w:t>
      </w:r>
      <w:r>
        <w:rPr>
          <w:rFonts w:ascii="Arial" w:hAnsi="Arial" w:cs="Arial"/>
          <w:b/>
          <w:bCs/>
        </w:rPr>
        <w:t>riproduzioni calligrafiche di funghi in cera</w:t>
      </w:r>
      <w:r>
        <w:rPr>
          <w:rFonts w:ascii="Arial" w:hAnsi="Arial" w:cs="Arial"/>
        </w:rPr>
        <w:t xml:space="preserve">, i </w:t>
      </w:r>
      <w:r>
        <w:rPr>
          <w:rFonts w:ascii="Arial" w:hAnsi="Arial" w:cs="Arial"/>
          <w:b/>
          <w:bCs/>
        </w:rPr>
        <w:t>modellini Brendel</w:t>
      </w:r>
      <w:r>
        <w:rPr>
          <w:rFonts w:ascii="Arial" w:hAnsi="Arial" w:cs="Arial"/>
        </w:rPr>
        <w:t xml:space="preserve"> in </w:t>
      </w:r>
      <w:r>
        <w:rPr>
          <w:rFonts w:ascii="Arial" w:hAnsi="Arial" w:cs="Arial"/>
          <w:i/>
          <w:iCs/>
        </w:rPr>
        <w:t xml:space="preserve">papier </w:t>
      </w:r>
      <w:proofErr w:type="spellStart"/>
      <w:r>
        <w:rPr>
          <w:rFonts w:ascii="Arial" w:hAnsi="Arial" w:cs="Arial"/>
          <w:i/>
          <w:iCs/>
        </w:rPr>
        <w:t>mâché</w:t>
      </w:r>
      <w:proofErr w:type="spellEnd"/>
      <w:r>
        <w:rPr>
          <w:rFonts w:ascii="Arial" w:hAnsi="Arial" w:cs="Arial"/>
          <w:i/>
          <w:iCs/>
        </w:rPr>
        <w:t xml:space="preserve"> </w:t>
      </w:r>
      <w:r>
        <w:rPr>
          <w:rFonts w:ascii="Arial" w:hAnsi="Arial" w:cs="Arial"/>
        </w:rPr>
        <w:t xml:space="preserve">e le “carte di identità” lignee degli alberi, le </w:t>
      </w:r>
      <w:r>
        <w:rPr>
          <w:rFonts w:ascii="Arial" w:hAnsi="Arial" w:cs="Arial"/>
          <w:b/>
          <w:bCs/>
        </w:rPr>
        <w:t>xiloteche</w:t>
      </w:r>
      <w:r>
        <w:rPr>
          <w:rFonts w:ascii="Arial" w:hAnsi="Arial" w:cs="Arial"/>
        </w:rPr>
        <w:t xml:space="preserve"> o </w:t>
      </w:r>
      <w:proofErr w:type="spellStart"/>
      <w:r>
        <w:rPr>
          <w:rFonts w:ascii="Arial" w:hAnsi="Arial" w:cs="Arial"/>
          <w:i/>
          <w:iCs/>
        </w:rPr>
        <w:t>holzbuch</w:t>
      </w:r>
      <w:proofErr w:type="spellEnd"/>
      <w:r>
        <w:rPr>
          <w:rFonts w:ascii="Arial" w:hAnsi="Arial" w:cs="Arial"/>
        </w:rPr>
        <w:t xml:space="preserve">, che insieme contribuiscono a descrivere il superamento dalla conoscenza delle piante per mero riconoscimento verso una dimensione più ampia, che contempla aspetti fisiologici, ecologici e persino agronomici. </w:t>
      </w:r>
    </w:p>
    <w:p w14:paraId="7D395FDD" w14:textId="77777777" w:rsidR="004B4BDE" w:rsidRPr="00934DCF" w:rsidRDefault="004B4BDE" w:rsidP="004B4BDE">
      <w:pPr>
        <w:spacing w:line="276" w:lineRule="auto"/>
        <w:jc w:val="both"/>
        <w:rPr>
          <w:rFonts w:ascii="Arial" w:hAnsi="Arial" w:cs="Arial"/>
        </w:rPr>
      </w:pPr>
      <w:r>
        <w:rPr>
          <w:rFonts w:ascii="Arial" w:hAnsi="Arial" w:cs="Arial"/>
        </w:rPr>
        <w:t xml:space="preserve">Oggetto di interesse sempre crescente, la rappresentazione naturalistica investe anche la </w:t>
      </w:r>
      <w:r>
        <w:rPr>
          <w:rFonts w:ascii="Arial" w:hAnsi="Arial" w:cs="Arial"/>
          <w:b/>
          <w:bCs/>
        </w:rPr>
        <w:t>sfera professionale femminile</w:t>
      </w:r>
      <w:r>
        <w:rPr>
          <w:rFonts w:ascii="Arial" w:hAnsi="Arial" w:cs="Arial"/>
        </w:rPr>
        <w:t xml:space="preserve">, perché è proprio passando per la porta dell’illustrazione botanica che molte donne hanno potuto accedere al mondo delle scoperte scientifiche, storicamente dominato dal genere maschile. Un percorso lungo e non privo di ostacoli - ben sintetizzato dal </w:t>
      </w:r>
      <w:r>
        <w:rPr>
          <w:rFonts w:ascii="Arial" w:hAnsi="Arial" w:cs="Arial"/>
          <w:b/>
          <w:bCs/>
        </w:rPr>
        <w:t>video</w:t>
      </w:r>
      <w:r>
        <w:rPr>
          <w:rFonts w:ascii="Arial" w:hAnsi="Arial" w:cs="Arial"/>
        </w:rPr>
        <w:t xml:space="preserve"> appositamente realizzato con la collaborazione del </w:t>
      </w:r>
      <w:r>
        <w:rPr>
          <w:rFonts w:ascii="Arial" w:hAnsi="Arial" w:cs="Arial"/>
          <w:b/>
          <w:bCs/>
        </w:rPr>
        <w:t>Museo Botanico dell’Università di Padova</w:t>
      </w:r>
      <w:r>
        <w:rPr>
          <w:rFonts w:ascii="Arial" w:hAnsi="Arial" w:cs="Arial"/>
        </w:rPr>
        <w:t xml:space="preserve"> - ma colmo di grande bellezza, la stessa che emana dalle </w:t>
      </w:r>
      <w:r>
        <w:rPr>
          <w:rFonts w:ascii="Arial" w:hAnsi="Arial" w:cs="Arial"/>
          <w:b/>
          <w:bCs/>
        </w:rPr>
        <w:t>opere originali sette-ottocentesche</w:t>
      </w:r>
      <w:r>
        <w:rPr>
          <w:rFonts w:ascii="Arial" w:hAnsi="Arial" w:cs="Arial"/>
        </w:rPr>
        <w:t xml:space="preserve"> di </w:t>
      </w:r>
      <w:r>
        <w:rPr>
          <w:rFonts w:ascii="Arial" w:hAnsi="Arial" w:cs="Arial"/>
          <w:b/>
          <w:bCs/>
        </w:rPr>
        <w:t xml:space="preserve">Maria Sybilla </w:t>
      </w:r>
      <w:proofErr w:type="spellStart"/>
      <w:r>
        <w:rPr>
          <w:rFonts w:ascii="Arial" w:hAnsi="Arial" w:cs="Arial"/>
          <w:b/>
          <w:bCs/>
        </w:rPr>
        <w:t>Merian</w:t>
      </w:r>
      <w:proofErr w:type="spellEnd"/>
      <w:r>
        <w:rPr>
          <w:rFonts w:ascii="Arial" w:hAnsi="Arial" w:cs="Arial"/>
          <w:i/>
          <w:iCs/>
        </w:rPr>
        <w:t xml:space="preserve">, </w:t>
      </w:r>
      <w:proofErr w:type="spellStart"/>
      <w:r>
        <w:rPr>
          <w:rFonts w:ascii="Arial" w:hAnsi="Arial" w:cs="Arial"/>
          <w:i/>
          <w:iCs/>
        </w:rPr>
        <w:t>Dissertatio</w:t>
      </w:r>
      <w:proofErr w:type="spellEnd"/>
      <w:r>
        <w:rPr>
          <w:rFonts w:ascii="Arial" w:hAnsi="Arial" w:cs="Arial"/>
          <w:i/>
          <w:iCs/>
        </w:rPr>
        <w:t xml:space="preserve"> de </w:t>
      </w:r>
      <w:proofErr w:type="spellStart"/>
      <w:r>
        <w:rPr>
          <w:rFonts w:ascii="Arial" w:hAnsi="Arial" w:cs="Arial"/>
          <w:i/>
          <w:iCs/>
        </w:rPr>
        <w:t>generatione</w:t>
      </w:r>
      <w:proofErr w:type="spellEnd"/>
      <w:r>
        <w:rPr>
          <w:rFonts w:ascii="Arial" w:hAnsi="Arial" w:cs="Arial"/>
          <w:i/>
          <w:iCs/>
        </w:rPr>
        <w:t xml:space="preserve"> et </w:t>
      </w:r>
      <w:proofErr w:type="spellStart"/>
      <w:r>
        <w:rPr>
          <w:rFonts w:ascii="Arial" w:hAnsi="Arial" w:cs="Arial"/>
          <w:i/>
          <w:iCs/>
        </w:rPr>
        <w:t>metamorphosibus</w:t>
      </w:r>
      <w:proofErr w:type="spellEnd"/>
      <w:r>
        <w:rPr>
          <w:rFonts w:ascii="Arial" w:hAnsi="Arial" w:cs="Arial"/>
          <w:i/>
          <w:iCs/>
        </w:rPr>
        <w:t xml:space="preserve"> </w:t>
      </w:r>
      <w:proofErr w:type="spellStart"/>
      <w:r>
        <w:rPr>
          <w:rFonts w:ascii="Arial" w:hAnsi="Arial" w:cs="Arial"/>
          <w:i/>
          <w:iCs/>
        </w:rPr>
        <w:t>insectorum</w:t>
      </w:r>
      <w:proofErr w:type="spellEnd"/>
      <w:r>
        <w:rPr>
          <w:rFonts w:ascii="Arial" w:hAnsi="Arial" w:cs="Arial"/>
          <w:i/>
          <w:iCs/>
        </w:rPr>
        <w:t xml:space="preserve"> </w:t>
      </w:r>
      <w:proofErr w:type="spellStart"/>
      <w:r>
        <w:rPr>
          <w:rFonts w:ascii="Arial" w:hAnsi="Arial" w:cs="Arial"/>
          <w:i/>
          <w:iCs/>
        </w:rPr>
        <w:t>Surinamensium</w:t>
      </w:r>
      <w:proofErr w:type="spellEnd"/>
      <w:r>
        <w:rPr>
          <w:rFonts w:ascii="Arial" w:hAnsi="Arial" w:cs="Arial"/>
        </w:rPr>
        <w:t xml:space="preserve">, </w:t>
      </w:r>
      <w:r w:rsidRPr="00934DCF">
        <w:rPr>
          <w:rFonts w:ascii="Arial" w:hAnsi="Arial" w:cs="Arial"/>
          <w:b/>
          <w:bCs/>
        </w:rPr>
        <w:t>Elizabeth Blackwell</w:t>
      </w:r>
      <w:r w:rsidRPr="00934DCF">
        <w:rPr>
          <w:rFonts w:ascii="Arial" w:hAnsi="Arial" w:cs="Arial"/>
        </w:rPr>
        <w:t xml:space="preserve">, </w:t>
      </w:r>
      <w:r w:rsidRPr="00934DCF">
        <w:rPr>
          <w:rFonts w:ascii="Arial" w:hAnsi="Arial" w:cs="Arial"/>
          <w:i/>
          <w:iCs/>
        </w:rPr>
        <w:t xml:space="preserve">A </w:t>
      </w:r>
      <w:proofErr w:type="spellStart"/>
      <w:r w:rsidRPr="00934DCF">
        <w:rPr>
          <w:rFonts w:ascii="Arial" w:hAnsi="Arial" w:cs="Arial"/>
          <w:i/>
          <w:iCs/>
        </w:rPr>
        <w:t>curious</w:t>
      </w:r>
      <w:proofErr w:type="spellEnd"/>
      <w:r w:rsidRPr="00934DCF">
        <w:rPr>
          <w:rFonts w:ascii="Arial" w:hAnsi="Arial" w:cs="Arial"/>
          <w:i/>
          <w:iCs/>
        </w:rPr>
        <w:t xml:space="preserve"> </w:t>
      </w:r>
      <w:proofErr w:type="spellStart"/>
      <w:r w:rsidRPr="00934DCF">
        <w:rPr>
          <w:rFonts w:ascii="Arial" w:hAnsi="Arial" w:cs="Arial"/>
          <w:i/>
          <w:iCs/>
        </w:rPr>
        <w:t>herbal</w:t>
      </w:r>
      <w:proofErr w:type="spellEnd"/>
      <w:r w:rsidRPr="00934DCF">
        <w:rPr>
          <w:rFonts w:ascii="Arial" w:hAnsi="Arial" w:cs="Arial"/>
        </w:rPr>
        <w:t xml:space="preserve">, e </w:t>
      </w:r>
      <w:r w:rsidRPr="00934DCF">
        <w:rPr>
          <w:rFonts w:ascii="Arial" w:hAnsi="Arial" w:cs="Arial"/>
          <w:b/>
          <w:bCs/>
        </w:rPr>
        <w:t>Rosalba Bernini</w:t>
      </w:r>
      <w:r w:rsidRPr="00934DCF">
        <w:rPr>
          <w:rFonts w:ascii="Arial" w:hAnsi="Arial" w:cs="Arial"/>
        </w:rPr>
        <w:t>, di cui sono esposte alcune tavole.</w:t>
      </w:r>
    </w:p>
    <w:p w14:paraId="1D1F9E0B" w14:textId="09EAF2F2" w:rsidR="004B4BDE" w:rsidRPr="00934DCF" w:rsidRDefault="004B4BDE" w:rsidP="004B4BDE">
      <w:pPr>
        <w:spacing w:line="276" w:lineRule="auto"/>
        <w:jc w:val="both"/>
        <w:rPr>
          <w:rFonts w:ascii="Arial" w:hAnsi="Arial" w:cs="Arial"/>
        </w:rPr>
      </w:pPr>
      <w:r w:rsidRPr="00934DCF">
        <w:rPr>
          <w:rFonts w:ascii="Arial" w:hAnsi="Arial" w:cs="Arial"/>
          <w:i/>
          <w:iCs/>
        </w:rPr>
        <w:t>Impronte</w:t>
      </w:r>
      <w:r w:rsidR="00C61C79">
        <w:rPr>
          <w:rFonts w:ascii="Arial" w:hAnsi="Arial" w:cs="Arial"/>
          <w:i/>
          <w:iCs/>
        </w:rPr>
        <w:t>.</w:t>
      </w:r>
      <w:r w:rsidRPr="00934DCF">
        <w:rPr>
          <w:rFonts w:ascii="Arial" w:hAnsi="Arial" w:cs="Arial"/>
          <w:i/>
          <w:iCs/>
        </w:rPr>
        <w:t xml:space="preserve"> </w:t>
      </w:r>
      <w:r w:rsidR="00C61C79">
        <w:rPr>
          <w:rFonts w:ascii="Arial" w:hAnsi="Arial" w:cs="Arial"/>
          <w:i/>
          <w:iCs/>
        </w:rPr>
        <w:t>N</w:t>
      </w:r>
      <w:r w:rsidRPr="00934DCF">
        <w:rPr>
          <w:rFonts w:ascii="Arial" w:hAnsi="Arial" w:cs="Arial"/>
          <w:i/>
          <w:iCs/>
        </w:rPr>
        <w:t>oi e le piante</w:t>
      </w:r>
      <w:r w:rsidRPr="00934DCF">
        <w:rPr>
          <w:rFonts w:ascii="Arial" w:hAnsi="Arial" w:cs="Arial"/>
        </w:rPr>
        <w:t xml:space="preserve"> offre anche un dovuto momento di riflessione sul </w:t>
      </w:r>
      <w:r w:rsidRPr="00934DCF">
        <w:rPr>
          <w:rFonts w:ascii="Arial" w:hAnsi="Arial" w:cs="Arial"/>
          <w:b/>
          <w:bCs/>
        </w:rPr>
        <w:t>patrimonio di documenti storici</w:t>
      </w:r>
      <w:r w:rsidRPr="00934DCF">
        <w:rPr>
          <w:rFonts w:ascii="Arial" w:hAnsi="Arial" w:cs="Arial"/>
        </w:rPr>
        <w:t xml:space="preserve"> custoditi dall’Università e da varie istituzioni cittadine (Biblioteca Palatina, Fondazione Cariparma, Convitto Nazionale Maria Luigia). È qui che diventano protagonisti </w:t>
      </w:r>
      <w:r w:rsidRPr="00934DCF">
        <w:rPr>
          <w:rFonts w:ascii="Arial" w:hAnsi="Arial" w:cs="Arial"/>
          <w:b/>
          <w:bCs/>
        </w:rPr>
        <w:t>materiali inediti</w:t>
      </w:r>
      <w:r w:rsidRPr="00934DCF">
        <w:rPr>
          <w:rFonts w:ascii="Arial" w:hAnsi="Arial" w:cs="Arial"/>
        </w:rPr>
        <w:t xml:space="preserve"> o raramente esposti al pubblico (come, oltre all’erbario Gardoni, gli </w:t>
      </w:r>
      <w:r w:rsidRPr="00934DCF">
        <w:rPr>
          <w:rFonts w:ascii="Arial" w:hAnsi="Arial" w:cs="Arial"/>
          <w:b/>
          <w:bCs/>
        </w:rPr>
        <w:t>erbari</w:t>
      </w:r>
      <w:r w:rsidRPr="00934DCF">
        <w:rPr>
          <w:rFonts w:ascii="Arial" w:hAnsi="Arial" w:cs="Arial"/>
        </w:rPr>
        <w:t xml:space="preserve"> </w:t>
      </w:r>
      <w:r w:rsidRPr="00934DCF">
        <w:rPr>
          <w:rFonts w:ascii="Arial" w:hAnsi="Arial" w:cs="Arial"/>
          <w:b/>
          <w:bCs/>
        </w:rPr>
        <w:t>Berta</w:t>
      </w:r>
      <w:r w:rsidRPr="00934DCF">
        <w:rPr>
          <w:rFonts w:ascii="Arial" w:hAnsi="Arial" w:cs="Arial"/>
        </w:rPr>
        <w:t xml:space="preserve">, </w:t>
      </w:r>
      <w:r w:rsidRPr="00934DCF">
        <w:rPr>
          <w:rFonts w:ascii="Arial" w:hAnsi="Arial" w:cs="Arial"/>
          <w:b/>
          <w:bCs/>
        </w:rPr>
        <w:t>Guatteri</w:t>
      </w:r>
      <w:r w:rsidRPr="00934DCF">
        <w:rPr>
          <w:rFonts w:ascii="Arial" w:hAnsi="Arial" w:cs="Arial"/>
        </w:rPr>
        <w:t xml:space="preserve"> e </w:t>
      </w:r>
      <w:proofErr w:type="spellStart"/>
      <w:r w:rsidRPr="00934DCF">
        <w:rPr>
          <w:rFonts w:ascii="Arial" w:hAnsi="Arial" w:cs="Arial"/>
          <w:b/>
          <w:bCs/>
        </w:rPr>
        <w:t>Jan</w:t>
      </w:r>
      <w:proofErr w:type="spellEnd"/>
      <w:r w:rsidRPr="00934DCF">
        <w:rPr>
          <w:rFonts w:ascii="Arial" w:hAnsi="Arial" w:cs="Arial"/>
        </w:rPr>
        <w:t xml:space="preserve">) e il percorso conduce i visitatori alla scoperta delle nuove tecnologie impiegate per la rappresentazione delle piante. Dalle prime riproduzioni fotografiche ottenute a fini scientifici, come quelle esotiche tratte da </w:t>
      </w:r>
      <w:proofErr w:type="spellStart"/>
      <w:r w:rsidRPr="00934DCF">
        <w:rPr>
          <w:rFonts w:ascii="Arial" w:hAnsi="Arial" w:cs="Arial"/>
          <w:i/>
          <w:iCs/>
        </w:rPr>
        <w:t>Asiatic</w:t>
      </w:r>
      <w:proofErr w:type="spellEnd"/>
      <w:r w:rsidRPr="00934DCF">
        <w:rPr>
          <w:rFonts w:ascii="Arial" w:hAnsi="Arial" w:cs="Arial"/>
          <w:i/>
          <w:iCs/>
        </w:rPr>
        <w:t xml:space="preserve"> </w:t>
      </w:r>
      <w:proofErr w:type="spellStart"/>
      <w:r w:rsidRPr="00934DCF">
        <w:rPr>
          <w:rFonts w:ascii="Arial" w:hAnsi="Arial" w:cs="Arial"/>
          <w:i/>
          <w:iCs/>
        </w:rPr>
        <w:t>Palms</w:t>
      </w:r>
      <w:proofErr w:type="spellEnd"/>
      <w:r w:rsidRPr="00934DCF">
        <w:rPr>
          <w:rFonts w:ascii="Arial" w:hAnsi="Arial" w:cs="Arial"/>
        </w:rPr>
        <w:t xml:space="preserve"> durante le campagne botaniche di Odoardo Beccari nel Borneo, passando per le </w:t>
      </w:r>
      <w:r w:rsidRPr="00934DCF">
        <w:rPr>
          <w:rFonts w:ascii="Arial" w:hAnsi="Arial" w:cs="Arial"/>
          <w:b/>
          <w:bCs/>
        </w:rPr>
        <w:t>immagini ottenute con tecniche microscopiche</w:t>
      </w:r>
      <w:r w:rsidRPr="00934DCF">
        <w:rPr>
          <w:rFonts w:ascii="Arial" w:hAnsi="Arial" w:cs="Arial"/>
        </w:rPr>
        <w:t xml:space="preserve">, le opere esposte esplorano un presente che corre veloce verso nuovi traguardi. Lo raccontano gli incredibili </w:t>
      </w:r>
      <w:r w:rsidRPr="00934DCF">
        <w:rPr>
          <w:rFonts w:ascii="Arial" w:hAnsi="Arial" w:cs="Arial"/>
          <w:b/>
          <w:bCs/>
        </w:rPr>
        <w:t>ritratti spettrografici</w:t>
      </w:r>
      <w:r w:rsidRPr="00934DCF">
        <w:rPr>
          <w:rFonts w:ascii="Arial" w:hAnsi="Arial" w:cs="Arial"/>
        </w:rPr>
        <w:t xml:space="preserve"> condotti sulle piante per accelerare la selezione agronomica e le </w:t>
      </w:r>
      <w:r w:rsidRPr="00934DCF">
        <w:rPr>
          <w:rFonts w:ascii="Arial" w:hAnsi="Arial" w:cs="Arial"/>
          <w:b/>
          <w:bCs/>
        </w:rPr>
        <w:t>fotografie</w:t>
      </w:r>
      <w:r w:rsidRPr="00934DCF">
        <w:rPr>
          <w:rFonts w:ascii="Arial" w:hAnsi="Arial" w:cs="Arial"/>
        </w:rPr>
        <w:t xml:space="preserve"> di scienziati-artisti contemporanei come </w:t>
      </w:r>
      <w:r w:rsidRPr="00934DCF">
        <w:rPr>
          <w:rFonts w:ascii="Arial" w:hAnsi="Arial" w:cs="Arial"/>
          <w:b/>
          <w:bCs/>
        </w:rPr>
        <w:t>Craig Burrows</w:t>
      </w:r>
      <w:r w:rsidRPr="00934DCF">
        <w:rPr>
          <w:rFonts w:ascii="Arial" w:hAnsi="Arial" w:cs="Arial"/>
        </w:rPr>
        <w:t xml:space="preserve">, </w:t>
      </w:r>
      <w:r w:rsidRPr="00934DCF">
        <w:rPr>
          <w:rFonts w:ascii="Arial" w:hAnsi="Arial" w:cs="Arial"/>
          <w:b/>
          <w:bCs/>
        </w:rPr>
        <w:t xml:space="preserve">Igor </w:t>
      </w:r>
      <w:proofErr w:type="spellStart"/>
      <w:r w:rsidRPr="00934DCF">
        <w:rPr>
          <w:rFonts w:ascii="Arial" w:hAnsi="Arial" w:cs="Arial"/>
          <w:b/>
          <w:bCs/>
        </w:rPr>
        <w:t>Siwanovicz</w:t>
      </w:r>
      <w:proofErr w:type="spellEnd"/>
      <w:r w:rsidRPr="00934DCF">
        <w:rPr>
          <w:rFonts w:ascii="Arial" w:hAnsi="Arial" w:cs="Arial"/>
        </w:rPr>
        <w:t xml:space="preserve">, </w:t>
      </w:r>
      <w:r w:rsidRPr="00934DCF">
        <w:rPr>
          <w:rFonts w:ascii="Arial" w:hAnsi="Arial" w:cs="Arial"/>
          <w:b/>
          <w:bCs/>
        </w:rPr>
        <w:t xml:space="preserve">Rob </w:t>
      </w:r>
      <w:proofErr w:type="spellStart"/>
      <w:r w:rsidRPr="00934DCF">
        <w:rPr>
          <w:rFonts w:ascii="Arial" w:hAnsi="Arial" w:cs="Arial"/>
          <w:b/>
          <w:bCs/>
        </w:rPr>
        <w:t>Kesseler</w:t>
      </w:r>
      <w:proofErr w:type="spellEnd"/>
      <w:r w:rsidRPr="00934DCF">
        <w:rPr>
          <w:rFonts w:ascii="Arial" w:hAnsi="Arial" w:cs="Arial"/>
          <w:b/>
          <w:bCs/>
        </w:rPr>
        <w:t xml:space="preserve"> </w:t>
      </w:r>
      <w:r w:rsidRPr="00934DCF">
        <w:rPr>
          <w:rFonts w:ascii="Arial" w:hAnsi="Arial" w:cs="Arial"/>
        </w:rPr>
        <w:t>e</w:t>
      </w:r>
      <w:r w:rsidRPr="00934DCF">
        <w:rPr>
          <w:rFonts w:ascii="Arial" w:hAnsi="Arial" w:cs="Arial"/>
          <w:b/>
          <w:bCs/>
        </w:rPr>
        <w:t xml:space="preserve"> </w:t>
      </w:r>
      <w:proofErr w:type="spellStart"/>
      <w:r w:rsidRPr="00934DCF">
        <w:rPr>
          <w:rFonts w:ascii="Arial" w:hAnsi="Arial" w:cs="Arial"/>
          <w:b/>
          <w:bCs/>
        </w:rPr>
        <w:t>Jan</w:t>
      </w:r>
      <w:proofErr w:type="spellEnd"/>
      <w:r w:rsidRPr="00934DCF">
        <w:rPr>
          <w:rFonts w:ascii="Arial" w:hAnsi="Arial" w:cs="Arial"/>
          <w:b/>
          <w:bCs/>
        </w:rPr>
        <w:t xml:space="preserve"> </w:t>
      </w:r>
      <w:proofErr w:type="spellStart"/>
      <w:r w:rsidRPr="00934DCF">
        <w:rPr>
          <w:rFonts w:ascii="Arial" w:hAnsi="Arial" w:cs="Arial"/>
          <w:b/>
          <w:bCs/>
        </w:rPr>
        <w:t>Martinek</w:t>
      </w:r>
      <w:proofErr w:type="spellEnd"/>
      <w:r w:rsidRPr="00934DCF">
        <w:rPr>
          <w:rFonts w:ascii="Arial" w:hAnsi="Arial" w:cs="Arial"/>
        </w:rPr>
        <w:t>, al contempo strumenti sperimentali di ricerca e vincitrici di premi fotografici internazionali.</w:t>
      </w:r>
    </w:p>
    <w:p w14:paraId="60FED01B" w14:textId="77777777" w:rsidR="004B4BDE" w:rsidRDefault="004B4BDE" w:rsidP="004B4BDE">
      <w:pPr>
        <w:spacing w:line="276" w:lineRule="auto"/>
        <w:jc w:val="both"/>
        <w:rPr>
          <w:rFonts w:ascii="Arial" w:hAnsi="Arial" w:cs="Arial"/>
        </w:rPr>
      </w:pPr>
      <w:r w:rsidRPr="00934DCF">
        <w:rPr>
          <w:rFonts w:ascii="Arial" w:hAnsi="Arial" w:cs="Arial"/>
        </w:rPr>
        <w:lastRenderedPageBreak/>
        <w:t xml:space="preserve">L’ultima sezione, una prospettiva ampia e scientificamente accurata, si apre svelando le </w:t>
      </w:r>
      <w:r w:rsidRPr="00934DCF">
        <w:rPr>
          <w:rFonts w:ascii="Arial" w:hAnsi="Arial" w:cs="Arial"/>
          <w:b/>
          <w:bCs/>
        </w:rPr>
        <w:t>illustrazioni moderne</w:t>
      </w:r>
      <w:r w:rsidRPr="00934DCF">
        <w:rPr>
          <w:rFonts w:ascii="Arial" w:hAnsi="Arial" w:cs="Arial"/>
        </w:rPr>
        <w:t xml:space="preserve"> capaci di allargare lo sguardo dal particolare al generale, proprio come in una foto di gruppo. </w:t>
      </w:r>
      <w:r w:rsidRPr="00934DCF">
        <w:rPr>
          <w:rFonts w:ascii="Arial" w:hAnsi="Arial" w:cs="Arial"/>
          <w:b/>
          <w:bCs/>
        </w:rPr>
        <w:t>Microscopie</w:t>
      </w:r>
      <w:r w:rsidRPr="00934DCF">
        <w:rPr>
          <w:rFonts w:ascii="Arial" w:hAnsi="Arial" w:cs="Arial"/>
        </w:rPr>
        <w:t xml:space="preserve">, </w:t>
      </w:r>
      <w:r w:rsidRPr="00934DCF">
        <w:rPr>
          <w:rFonts w:ascii="Arial" w:hAnsi="Arial" w:cs="Arial"/>
          <w:b/>
          <w:bCs/>
        </w:rPr>
        <w:t>infrarossi</w:t>
      </w:r>
      <w:r w:rsidRPr="00934DCF">
        <w:rPr>
          <w:rFonts w:ascii="Arial" w:hAnsi="Arial" w:cs="Arial"/>
        </w:rPr>
        <w:t xml:space="preserve">, </w:t>
      </w:r>
      <w:r w:rsidRPr="00934DCF">
        <w:rPr>
          <w:rFonts w:ascii="Arial" w:hAnsi="Arial" w:cs="Arial"/>
          <w:b/>
          <w:bCs/>
        </w:rPr>
        <w:t>ultravioletti</w:t>
      </w:r>
      <w:r w:rsidRPr="00934DCF">
        <w:rPr>
          <w:rFonts w:ascii="Arial" w:hAnsi="Arial" w:cs="Arial"/>
        </w:rPr>
        <w:t xml:space="preserve">, </w:t>
      </w:r>
      <w:r w:rsidRPr="00934DCF">
        <w:rPr>
          <w:rFonts w:ascii="Arial" w:hAnsi="Arial" w:cs="Arial"/>
          <w:b/>
          <w:bCs/>
        </w:rPr>
        <w:t>radar</w:t>
      </w:r>
      <w:r w:rsidRPr="00934DCF">
        <w:rPr>
          <w:rFonts w:ascii="Arial" w:hAnsi="Arial" w:cs="Arial"/>
        </w:rPr>
        <w:t xml:space="preserve">, </w:t>
      </w:r>
      <w:r w:rsidRPr="00934DCF">
        <w:rPr>
          <w:rFonts w:ascii="Arial" w:hAnsi="Arial" w:cs="Arial"/>
          <w:b/>
          <w:bCs/>
        </w:rPr>
        <w:t>immagini satellitari</w:t>
      </w:r>
      <w:r w:rsidRPr="00934DCF">
        <w:rPr>
          <w:rFonts w:ascii="Arial" w:hAnsi="Arial" w:cs="Arial"/>
        </w:rPr>
        <w:t xml:space="preserve">, </w:t>
      </w:r>
      <w:r w:rsidRPr="00934DCF">
        <w:rPr>
          <w:rFonts w:ascii="Arial" w:hAnsi="Arial" w:cs="Arial"/>
          <w:b/>
          <w:bCs/>
        </w:rPr>
        <w:t>time</w:t>
      </w:r>
      <w:r w:rsidRPr="00934DCF">
        <w:rPr>
          <w:rFonts w:ascii="Arial" w:hAnsi="Arial" w:cs="Arial"/>
        </w:rPr>
        <w:t xml:space="preserve"> </w:t>
      </w:r>
      <w:proofErr w:type="spellStart"/>
      <w:r w:rsidRPr="00934DCF">
        <w:rPr>
          <w:rFonts w:ascii="Arial" w:hAnsi="Arial" w:cs="Arial"/>
          <w:b/>
          <w:bCs/>
        </w:rPr>
        <w:t>lapse</w:t>
      </w:r>
      <w:proofErr w:type="spellEnd"/>
      <w:r w:rsidRPr="00934DCF">
        <w:rPr>
          <w:rFonts w:ascii="Arial" w:hAnsi="Arial" w:cs="Arial"/>
        </w:rPr>
        <w:t xml:space="preserve">, </w:t>
      </w:r>
      <w:r w:rsidRPr="00934DCF">
        <w:rPr>
          <w:rFonts w:ascii="Arial" w:hAnsi="Arial" w:cs="Arial"/>
          <w:b/>
          <w:bCs/>
        </w:rPr>
        <w:t>risonanze</w:t>
      </w:r>
      <w:r w:rsidRPr="00934DCF">
        <w:rPr>
          <w:rFonts w:ascii="Arial" w:hAnsi="Arial" w:cs="Arial"/>
        </w:rPr>
        <w:t xml:space="preserve">, </w:t>
      </w:r>
      <w:r w:rsidRPr="00934DCF">
        <w:rPr>
          <w:rFonts w:ascii="Arial" w:hAnsi="Arial" w:cs="Arial"/>
          <w:b/>
          <w:bCs/>
        </w:rPr>
        <w:t xml:space="preserve">fluorescenze </w:t>
      </w:r>
      <w:r w:rsidRPr="00934DCF">
        <w:rPr>
          <w:rFonts w:ascii="Arial" w:hAnsi="Arial" w:cs="Arial"/>
        </w:rPr>
        <w:t xml:space="preserve">offrono la cornice ideale per riflettere sui temi che caratterizzano la nostra contemporaneità, dal </w:t>
      </w:r>
      <w:r w:rsidRPr="00934DCF">
        <w:rPr>
          <w:rFonts w:ascii="Arial" w:hAnsi="Arial" w:cs="Arial"/>
          <w:b/>
          <w:bCs/>
        </w:rPr>
        <w:t>cambiamento climatico</w:t>
      </w:r>
      <w:r w:rsidRPr="00934DCF">
        <w:rPr>
          <w:rFonts w:ascii="Arial" w:hAnsi="Arial" w:cs="Arial"/>
        </w:rPr>
        <w:t xml:space="preserve"> alla </w:t>
      </w:r>
      <w:r w:rsidRPr="00934DCF">
        <w:rPr>
          <w:rFonts w:ascii="Arial" w:hAnsi="Arial" w:cs="Arial"/>
          <w:b/>
          <w:bCs/>
        </w:rPr>
        <w:t>qualità dell’aria</w:t>
      </w:r>
      <w:r w:rsidRPr="00934DCF">
        <w:rPr>
          <w:rFonts w:ascii="Arial" w:hAnsi="Arial" w:cs="Arial"/>
        </w:rPr>
        <w:t xml:space="preserve">, dalla </w:t>
      </w:r>
      <w:r w:rsidRPr="00934DCF">
        <w:rPr>
          <w:rFonts w:ascii="Arial" w:hAnsi="Arial" w:cs="Arial"/>
          <w:b/>
          <w:bCs/>
        </w:rPr>
        <w:t>sostenibilità agricola</w:t>
      </w:r>
      <w:r w:rsidRPr="00934DCF">
        <w:rPr>
          <w:rFonts w:ascii="Arial" w:hAnsi="Arial" w:cs="Arial"/>
        </w:rPr>
        <w:t xml:space="preserve"> alla </w:t>
      </w:r>
      <w:r w:rsidRPr="00934DCF">
        <w:rPr>
          <w:rFonts w:ascii="Arial" w:hAnsi="Arial" w:cs="Arial"/>
          <w:b/>
          <w:bCs/>
        </w:rPr>
        <w:t>gestione del verde</w:t>
      </w:r>
      <w:r w:rsidRPr="00934DCF">
        <w:rPr>
          <w:rFonts w:ascii="Arial" w:hAnsi="Arial" w:cs="Arial"/>
        </w:rPr>
        <w:t xml:space="preserve"> urbano e forestale. Grazie a queste nuove visioni molte conoscenze sono state approfondite e amplificate, portando le piante da viventi “inanimati” a organismi centrati su complessità e interazione, indispensabili alla nostra vita nelle città e sul pianeta. Questa nuova era delle immagini ci ha rivelato che le piante hanno bisogni che non possiamo più ignorare, anche perché sono ora sotto i nostri occhi.</w:t>
      </w:r>
    </w:p>
    <w:p w14:paraId="2A8279EC" w14:textId="77777777" w:rsidR="004B4BDE" w:rsidRDefault="004B4BDE" w:rsidP="004B4BDE">
      <w:pPr>
        <w:spacing w:line="276" w:lineRule="auto"/>
        <w:jc w:val="both"/>
        <w:rPr>
          <w:rFonts w:ascii="Arial" w:hAnsi="Arial" w:cs="Arial"/>
          <w:b/>
          <w:bCs/>
          <w:smallCaps/>
        </w:rPr>
      </w:pPr>
      <w:r>
        <w:rPr>
          <w:rFonts w:ascii="Arial" w:hAnsi="Arial" w:cs="Arial"/>
          <w:b/>
          <w:bCs/>
          <w:smallCaps/>
        </w:rPr>
        <w:t xml:space="preserve">L’installazione: </w:t>
      </w:r>
      <w:proofErr w:type="spellStart"/>
      <w:r>
        <w:rPr>
          <w:rFonts w:ascii="Arial" w:hAnsi="Arial" w:cs="Arial"/>
          <w:b/>
          <w:bCs/>
          <w:smallCaps/>
        </w:rPr>
        <w:t>Artificial</w:t>
      </w:r>
      <w:proofErr w:type="spellEnd"/>
      <w:r>
        <w:rPr>
          <w:rFonts w:ascii="Arial" w:hAnsi="Arial" w:cs="Arial"/>
          <w:b/>
          <w:bCs/>
          <w:smallCaps/>
        </w:rPr>
        <w:t xml:space="preserve"> </w:t>
      </w:r>
      <w:proofErr w:type="spellStart"/>
      <w:r>
        <w:rPr>
          <w:rFonts w:ascii="Arial" w:hAnsi="Arial" w:cs="Arial"/>
          <w:b/>
          <w:bCs/>
          <w:smallCaps/>
        </w:rPr>
        <w:t>Botany</w:t>
      </w:r>
      <w:proofErr w:type="spellEnd"/>
    </w:p>
    <w:p w14:paraId="6A8C0B9A" w14:textId="0F692BB5" w:rsidR="004B4BDE" w:rsidRDefault="004B4BDE" w:rsidP="004B4BDE">
      <w:pPr>
        <w:spacing w:line="276" w:lineRule="auto"/>
        <w:jc w:val="both"/>
        <w:rPr>
          <w:rFonts w:ascii="Arial" w:hAnsi="Arial" w:cs="Arial"/>
        </w:rPr>
      </w:pPr>
      <w:r>
        <w:rPr>
          <w:rFonts w:ascii="Arial" w:hAnsi="Arial" w:cs="Arial"/>
        </w:rPr>
        <w:t>Raccordo tra l</w:t>
      </w:r>
      <w:r w:rsidR="00C61C79">
        <w:rPr>
          <w:rFonts w:ascii="Arial" w:hAnsi="Arial" w:cs="Arial"/>
        </w:rPr>
        <w:t>e</w:t>
      </w:r>
      <w:r>
        <w:rPr>
          <w:rFonts w:ascii="Arial" w:hAnsi="Arial" w:cs="Arial"/>
        </w:rPr>
        <w:t xml:space="preserve"> due macrosezioni in cui è strutturata la mostra e opera in continua evoluzione, </w:t>
      </w:r>
      <w:proofErr w:type="spellStart"/>
      <w:r>
        <w:rPr>
          <w:rFonts w:ascii="Arial" w:hAnsi="Arial" w:cs="Arial"/>
          <w:b/>
          <w:bCs/>
          <w:i/>
          <w:iCs/>
        </w:rPr>
        <w:t>Artificial</w:t>
      </w:r>
      <w:proofErr w:type="spellEnd"/>
      <w:r>
        <w:rPr>
          <w:rFonts w:ascii="Arial" w:hAnsi="Arial" w:cs="Arial"/>
          <w:b/>
          <w:bCs/>
          <w:i/>
          <w:iCs/>
        </w:rPr>
        <w:t xml:space="preserve"> </w:t>
      </w:r>
      <w:proofErr w:type="spellStart"/>
      <w:r w:rsidRPr="00105CE1">
        <w:rPr>
          <w:rFonts w:ascii="Arial" w:hAnsi="Arial" w:cs="Arial"/>
          <w:b/>
          <w:bCs/>
          <w:i/>
          <w:iCs/>
        </w:rPr>
        <w:t>Botany</w:t>
      </w:r>
      <w:proofErr w:type="spellEnd"/>
      <w:r w:rsidRPr="00105CE1">
        <w:rPr>
          <w:rFonts w:ascii="Arial" w:hAnsi="Arial" w:cs="Arial"/>
        </w:rPr>
        <w:t xml:space="preserve"> (</w:t>
      </w:r>
      <w:hyperlink r:id="rId9" w:history="1">
        <w:r w:rsidRPr="00105CE1">
          <w:rPr>
            <w:rStyle w:val="Collegamentoipertestuale"/>
            <w:rFonts w:ascii="Arial" w:hAnsi="Arial" w:cs="Arial"/>
            <w:color w:val="auto"/>
            <w:u w:val="none"/>
          </w:rPr>
          <w:t>fuseworks.it/works/</w:t>
        </w:r>
        <w:proofErr w:type="spellStart"/>
        <w:r w:rsidRPr="00105CE1">
          <w:rPr>
            <w:rStyle w:val="Collegamentoipertestuale"/>
            <w:rFonts w:ascii="Arial" w:hAnsi="Arial" w:cs="Arial"/>
            <w:color w:val="auto"/>
            <w:u w:val="none"/>
          </w:rPr>
          <w:t>artificial-botany</w:t>
        </w:r>
        <w:proofErr w:type="spellEnd"/>
      </w:hyperlink>
      <w:r w:rsidRPr="00105CE1">
        <w:rPr>
          <w:rFonts w:ascii="Arial" w:hAnsi="Arial" w:cs="Arial"/>
        </w:rPr>
        <w:t xml:space="preserve">) </w:t>
      </w:r>
      <w:r>
        <w:rPr>
          <w:rFonts w:ascii="Arial" w:hAnsi="Arial" w:cs="Arial"/>
        </w:rPr>
        <w:t>condensa la bellezza delle immagini con la potenza della tecnologia dando vita a un’</w:t>
      </w:r>
      <w:r>
        <w:rPr>
          <w:rFonts w:ascii="Arial" w:hAnsi="Arial" w:cs="Arial"/>
          <w:b/>
          <w:bCs/>
        </w:rPr>
        <w:t xml:space="preserve">installazione audiovisiva ipnotica </w:t>
      </w:r>
      <w:r>
        <w:rPr>
          <w:rFonts w:ascii="Arial" w:hAnsi="Arial" w:cs="Arial"/>
        </w:rPr>
        <w:t xml:space="preserve">in cui la fluidità del </w:t>
      </w:r>
      <w:r w:rsidRPr="00934DCF">
        <w:rPr>
          <w:rFonts w:ascii="Arial" w:hAnsi="Arial" w:cs="Arial"/>
        </w:rPr>
        <w:t xml:space="preserve">processo vitale della pianta viene rappresentata a partire da una serie di </w:t>
      </w:r>
      <w:r w:rsidRPr="00934DCF">
        <w:rPr>
          <w:rFonts w:ascii="Arial" w:hAnsi="Arial" w:cs="Arial"/>
          <w:b/>
          <w:bCs/>
        </w:rPr>
        <w:t>illustrazioni botaniche d’epoca</w:t>
      </w:r>
      <w:r w:rsidRPr="00934DCF">
        <w:rPr>
          <w:rFonts w:ascii="Arial" w:hAnsi="Arial" w:cs="Arial"/>
        </w:rPr>
        <w:t>.</w:t>
      </w:r>
    </w:p>
    <w:p w14:paraId="19A60DFB" w14:textId="29D9586A" w:rsidR="004B4BDE" w:rsidRPr="00DE648E" w:rsidRDefault="004B4BDE" w:rsidP="004B4BDE">
      <w:pPr>
        <w:spacing w:line="276" w:lineRule="auto"/>
        <w:jc w:val="both"/>
        <w:rPr>
          <w:rFonts w:ascii="Arial" w:hAnsi="Arial" w:cs="Arial"/>
        </w:rPr>
      </w:pPr>
      <w:r>
        <w:rPr>
          <w:rFonts w:ascii="Arial" w:hAnsi="Arial" w:cs="Arial"/>
        </w:rPr>
        <w:t xml:space="preserve">Raccolte dagli archivi digitali </w:t>
      </w:r>
      <w:r w:rsidR="00A33AC5" w:rsidRPr="00A33AC5">
        <w:rPr>
          <w:rFonts w:ascii="Arial" w:hAnsi="Arial" w:cs="Arial"/>
        </w:rPr>
        <w:t>opensource di illustratori di metà XIX secolo</w:t>
      </w:r>
      <w:r>
        <w:rPr>
          <w:rFonts w:ascii="Arial" w:hAnsi="Arial" w:cs="Arial"/>
        </w:rPr>
        <w:t xml:space="preserve">, queste illustrazioni sono diventate il materiale didattico per un particolare </w:t>
      </w:r>
      <w:r>
        <w:rPr>
          <w:rFonts w:ascii="Arial" w:hAnsi="Arial" w:cs="Arial"/>
          <w:b/>
          <w:bCs/>
        </w:rPr>
        <w:t>sistema di apprendimento automatico</w:t>
      </w:r>
      <w:r>
        <w:rPr>
          <w:rFonts w:ascii="Arial" w:hAnsi="Arial" w:cs="Arial"/>
        </w:rPr>
        <w:t xml:space="preserve"> chiamato GAN (Generative </w:t>
      </w:r>
      <w:proofErr w:type="spellStart"/>
      <w:r>
        <w:rPr>
          <w:rFonts w:ascii="Arial" w:hAnsi="Arial" w:cs="Arial"/>
        </w:rPr>
        <w:t>Adversarial</w:t>
      </w:r>
      <w:proofErr w:type="spellEnd"/>
      <w:r>
        <w:rPr>
          <w:rFonts w:ascii="Arial" w:hAnsi="Arial" w:cs="Arial"/>
        </w:rPr>
        <w:t xml:space="preserve"> Network) che attraverso una fase di allenamento è in grado di </w:t>
      </w:r>
      <w:r>
        <w:rPr>
          <w:rFonts w:ascii="Arial" w:hAnsi="Arial" w:cs="Arial"/>
          <w:b/>
          <w:bCs/>
        </w:rPr>
        <w:t>ricreare nuove immagini artificiali</w:t>
      </w:r>
      <w:r>
        <w:rPr>
          <w:rFonts w:ascii="Arial" w:hAnsi="Arial" w:cs="Arial"/>
        </w:rPr>
        <w:t xml:space="preserve"> con elementi morfologici estremamente simili alle immagini di ispirazione ma con dettagli e caratteristiche che sembrano far emergere una reale rappresentazione umana. La macchina rielabora il contenuto creando un </w:t>
      </w:r>
      <w:r>
        <w:rPr>
          <w:rFonts w:ascii="Arial" w:hAnsi="Arial" w:cs="Arial"/>
          <w:b/>
          <w:bCs/>
        </w:rPr>
        <w:t>nuovo linguaggio</w:t>
      </w:r>
      <w:r>
        <w:rPr>
          <w:rFonts w:ascii="Arial" w:hAnsi="Arial" w:cs="Arial"/>
        </w:rPr>
        <w:t xml:space="preserve">, catturando le informazioni e le </w:t>
      </w:r>
      <w:r w:rsidRPr="00DE648E">
        <w:rPr>
          <w:rFonts w:ascii="Arial" w:hAnsi="Arial" w:cs="Arial"/>
        </w:rPr>
        <w:t>qualità artistiche dell'uomo e della natura.</w:t>
      </w:r>
    </w:p>
    <w:p w14:paraId="12731367" w14:textId="77777777" w:rsidR="004B4BDE" w:rsidRPr="00DE648E" w:rsidRDefault="004B4BDE" w:rsidP="004B4BDE">
      <w:pPr>
        <w:spacing w:line="276" w:lineRule="auto"/>
        <w:jc w:val="both"/>
        <w:rPr>
          <w:rFonts w:ascii="Arial" w:hAnsi="Arial" w:cs="Arial"/>
          <w:b/>
          <w:bCs/>
          <w:smallCaps/>
        </w:rPr>
      </w:pPr>
      <w:r w:rsidRPr="00DE648E">
        <w:rPr>
          <w:rFonts w:ascii="Arial" w:hAnsi="Arial" w:cs="Arial"/>
          <w:b/>
          <w:bCs/>
          <w:smallCaps/>
        </w:rPr>
        <w:t>Laboratori e visite guidate</w:t>
      </w:r>
    </w:p>
    <w:p w14:paraId="5992E422" w14:textId="3E88D410" w:rsidR="004C4E77" w:rsidRDefault="00EC22AE" w:rsidP="00EC22AE">
      <w:pPr>
        <w:spacing w:line="276" w:lineRule="auto"/>
        <w:jc w:val="both"/>
        <w:rPr>
          <w:rFonts w:ascii="Arial" w:hAnsi="Arial" w:cs="Arial"/>
          <w:color w:val="242424"/>
          <w:sz w:val="23"/>
          <w:szCs w:val="23"/>
          <w:shd w:val="clear" w:color="auto" w:fill="FFFFFF"/>
        </w:rPr>
      </w:pPr>
      <w:r w:rsidRPr="00DE648E">
        <w:rPr>
          <w:rFonts w:ascii="Arial" w:hAnsi="Arial" w:cs="Arial"/>
        </w:rPr>
        <w:t xml:space="preserve">Scienza e arte da vedere, </w:t>
      </w:r>
      <w:r w:rsidR="004B5C76" w:rsidRPr="00DE648E">
        <w:rPr>
          <w:rFonts w:ascii="Arial" w:hAnsi="Arial" w:cs="Arial"/>
        </w:rPr>
        <w:t>conoscere e</w:t>
      </w:r>
      <w:r w:rsidRPr="00DE648E">
        <w:rPr>
          <w:rFonts w:ascii="Arial" w:hAnsi="Arial" w:cs="Arial"/>
        </w:rPr>
        <w:t xml:space="preserve"> sperimentare. Fedele alla propria vocazione di apertura e scambio con il pubblico, l’Università di Parma arricchisce l’offerta espositiva di </w:t>
      </w:r>
      <w:r w:rsidRPr="00DE648E">
        <w:rPr>
          <w:rFonts w:ascii="Arial" w:hAnsi="Arial" w:cs="Arial"/>
          <w:i/>
          <w:iCs/>
        </w:rPr>
        <w:t>Impronte</w:t>
      </w:r>
      <w:r w:rsidRPr="00DE648E">
        <w:rPr>
          <w:rFonts w:ascii="Arial" w:hAnsi="Arial" w:cs="Arial"/>
        </w:rPr>
        <w:t xml:space="preserve"> </w:t>
      </w:r>
      <w:r w:rsidR="004B5C76" w:rsidRPr="00DE648E">
        <w:rPr>
          <w:rFonts w:ascii="Arial" w:hAnsi="Arial" w:cs="Arial"/>
        </w:rPr>
        <w:t>organizzando un ricco calendario di</w:t>
      </w:r>
      <w:r w:rsidR="004B5C76" w:rsidRPr="00DE648E">
        <w:rPr>
          <w:rFonts w:ascii="Arial" w:hAnsi="Arial" w:cs="Arial"/>
          <w:b/>
          <w:bCs/>
        </w:rPr>
        <w:t xml:space="preserve"> laboratori</w:t>
      </w:r>
      <w:r w:rsidR="004B5C76" w:rsidRPr="00DE648E">
        <w:rPr>
          <w:rFonts w:ascii="Arial" w:hAnsi="Arial" w:cs="Arial"/>
        </w:rPr>
        <w:t xml:space="preserve"> (a cura di Esperta) e </w:t>
      </w:r>
      <w:r w:rsidR="004B5C76" w:rsidRPr="00DE648E">
        <w:rPr>
          <w:rFonts w:ascii="Arial" w:hAnsi="Arial" w:cs="Arial"/>
          <w:b/>
          <w:bCs/>
        </w:rPr>
        <w:t>visite guidate</w:t>
      </w:r>
      <w:r w:rsidR="004B5C76" w:rsidRPr="00DE648E">
        <w:rPr>
          <w:rFonts w:ascii="Arial" w:hAnsi="Arial" w:cs="Arial"/>
        </w:rPr>
        <w:t xml:space="preserve"> (a cura di Artificio). </w:t>
      </w:r>
      <w:r w:rsidR="004B5C76" w:rsidRPr="00DE648E">
        <w:rPr>
          <w:rFonts w:ascii="Arial" w:hAnsi="Arial" w:cs="Arial"/>
          <w:b/>
          <w:bCs/>
        </w:rPr>
        <w:t>50 appuntamenti</w:t>
      </w:r>
      <w:r w:rsidR="004B5C76" w:rsidRPr="00DE648E">
        <w:rPr>
          <w:rFonts w:ascii="Arial" w:hAnsi="Arial" w:cs="Arial"/>
        </w:rPr>
        <w:t xml:space="preserve"> - prenotabili attraverso il sistema museale di Ateneo - rivolti a </w:t>
      </w:r>
      <w:r w:rsidR="004B5C76" w:rsidRPr="00DE648E">
        <w:rPr>
          <w:rFonts w:ascii="Arial" w:hAnsi="Arial" w:cs="Arial"/>
          <w:b/>
          <w:bCs/>
        </w:rPr>
        <w:t>studenti</w:t>
      </w:r>
      <w:r w:rsidR="004B5C76" w:rsidRPr="00DE648E">
        <w:rPr>
          <w:rFonts w:ascii="Arial" w:hAnsi="Arial" w:cs="Arial"/>
        </w:rPr>
        <w:t xml:space="preserve"> grandi e piccoli, dalle elementari alle superiori, in cui divertirsi a scoprire tutti i segreti della lunga storia </w:t>
      </w:r>
      <w:r w:rsidR="001A70A6" w:rsidRPr="00DE648E">
        <w:rPr>
          <w:rFonts w:ascii="Arial" w:hAnsi="Arial" w:cs="Arial"/>
        </w:rPr>
        <w:t>della rappresentazione botanica.</w:t>
      </w:r>
      <w:r w:rsidR="00767A94" w:rsidRPr="00DE648E">
        <w:rPr>
          <w:rFonts w:ascii="Arial" w:hAnsi="Arial" w:cs="Arial"/>
        </w:rPr>
        <w:t xml:space="preserve"> </w:t>
      </w:r>
      <w:r w:rsidR="004D5008" w:rsidRPr="00DE648E">
        <w:rPr>
          <w:rFonts w:ascii="Arial" w:hAnsi="Arial" w:cs="Arial"/>
          <w:color w:val="242424"/>
          <w:sz w:val="23"/>
          <w:szCs w:val="23"/>
          <w:shd w:val="clear" w:color="auto" w:fill="FFFFFF"/>
        </w:rPr>
        <w:t>Pensate per gli </w:t>
      </w:r>
      <w:r w:rsidR="004D5008" w:rsidRPr="00DE648E">
        <w:rPr>
          <w:rFonts w:ascii="Arial" w:hAnsi="Arial" w:cs="Arial"/>
          <w:b/>
          <w:bCs/>
          <w:color w:val="242424"/>
          <w:sz w:val="23"/>
          <w:szCs w:val="23"/>
          <w:shd w:val="clear" w:color="auto" w:fill="FFFFFF"/>
        </w:rPr>
        <w:t>adulti</w:t>
      </w:r>
      <w:r w:rsidR="004D5008" w:rsidRPr="00DE648E">
        <w:rPr>
          <w:rFonts w:ascii="Arial" w:hAnsi="Arial" w:cs="Arial"/>
          <w:color w:val="242424"/>
          <w:sz w:val="23"/>
          <w:szCs w:val="23"/>
          <w:shd w:val="clear" w:color="auto" w:fill="FFFFFF"/>
        </w:rPr>
        <w:t> sono invece le </w:t>
      </w:r>
      <w:r w:rsidR="004D5008" w:rsidRPr="00DE648E">
        <w:rPr>
          <w:rFonts w:ascii="Arial" w:hAnsi="Arial" w:cs="Arial"/>
          <w:b/>
          <w:bCs/>
          <w:color w:val="242424"/>
          <w:sz w:val="23"/>
          <w:szCs w:val="23"/>
          <w:shd w:val="clear" w:color="auto" w:fill="FFFFFF"/>
        </w:rPr>
        <w:t>speciali visite guidate</w:t>
      </w:r>
      <w:r w:rsidR="004D5008" w:rsidRPr="00DE648E">
        <w:rPr>
          <w:rFonts w:ascii="Arial" w:hAnsi="Arial" w:cs="Arial"/>
          <w:color w:val="242424"/>
          <w:sz w:val="23"/>
          <w:szCs w:val="23"/>
          <w:shd w:val="clear" w:color="auto" w:fill="FFFFFF"/>
        </w:rPr>
        <w:t xml:space="preserve"> durante alcuni </w:t>
      </w:r>
      <w:r w:rsidR="00306776" w:rsidRPr="00DE648E">
        <w:rPr>
          <w:rFonts w:ascii="Arial" w:hAnsi="Arial" w:cs="Arial"/>
          <w:color w:val="242424"/>
          <w:sz w:val="23"/>
          <w:szCs w:val="23"/>
          <w:shd w:val="clear" w:color="auto" w:fill="FFFFFF"/>
        </w:rPr>
        <w:t>fine settimana</w:t>
      </w:r>
      <w:r w:rsidR="004D5008" w:rsidRPr="00DE648E">
        <w:rPr>
          <w:rFonts w:ascii="Arial" w:hAnsi="Arial" w:cs="Arial"/>
          <w:color w:val="242424"/>
          <w:sz w:val="23"/>
          <w:szCs w:val="23"/>
          <w:shd w:val="clear" w:color="auto" w:fill="FFFFFF"/>
        </w:rPr>
        <w:t>, per approfondire i temi affrontati nelle dieci sezioni dell’esposizione, tra aneddoti e curiosità.</w:t>
      </w:r>
    </w:p>
    <w:p w14:paraId="2850656E" w14:textId="052EB1FD" w:rsidR="004C4E77" w:rsidRPr="00297C85" w:rsidRDefault="004C4E77" w:rsidP="004C4E77">
      <w:pPr>
        <w:spacing w:line="276" w:lineRule="auto"/>
        <w:jc w:val="both"/>
        <w:rPr>
          <w:rFonts w:ascii="Arial" w:hAnsi="Arial" w:cs="Arial"/>
          <w:b/>
          <w:bCs/>
          <w:smallCaps/>
        </w:rPr>
      </w:pPr>
      <w:r w:rsidRPr="00297C85">
        <w:rPr>
          <w:rFonts w:ascii="Arial" w:hAnsi="Arial" w:cs="Arial"/>
          <w:b/>
          <w:bCs/>
          <w:smallCaps/>
        </w:rPr>
        <w:t>Il concorso: Impronte OFF</w:t>
      </w:r>
    </w:p>
    <w:p w14:paraId="77653109" w14:textId="16368969" w:rsidR="004C4E77" w:rsidRPr="00297C85" w:rsidRDefault="004C4E77" w:rsidP="004C4E77">
      <w:pPr>
        <w:pStyle w:val="Nessunaspaziatura"/>
        <w:spacing w:line="276" w:lineRule="auto"/>
        <w:jc w:val="both"/>
        <w:rPr>
          <w:rFonts w:ascii="Arial" w:hAnsi="Arial" w:cs="Arial"/>
          <w:color w:val="000000"/>
        </w:rPr>
      </w:pPr>
      <w:r w:rsidRPr="00297C85">
        <w:rPr>
          <w:rFonts w:ascii="Arial" w:hAnsi="Arial" w:cs="Arial"/>
          <w:color w:val="000000"/>
        </w:rPr>
        <w:t xml:space="preserve">Un </w:t>
      </w:r>
      <w:r w:rsidRPr="00297C85">
        <w:rPr>
          <w:rFonts w:ascii="Arial" w:hAnsi="Arial" w:cs="Arial"/>
          <w:b/>
          <w:bCs/>
          <w:color w:val="000000"/>
        </w:rPr>
        <w:t>concorso di illustrazione</w:t>
      </w:r>
      <w:r w:rsidRPr="00297C85">
        <w:rPr>
          <w:rFonts w:ascii="Arial" w:hAnsi="Arial" w:cs="Arial"/>
          <w:color w:val="000000"/>
        </w:rPr>
        <w:t xml:space="preserve"> aperto a giovani disegnatori, una mostra / happening che andrà ad arricchire il percorso espositivo e due incontri fuori città per far conoscere l’Orto Botanico di Parma non solo come luogo di studio ma anche come polo aggregativo innovativo, pensato per le nuove generazioni. Il programma </w:t>
      </w:r>
      <w:r w:rsidRPr="00297C85">
        <w:rPr>
          <w:rFonts w:ascii="Arial" w:hAnsi="Arial" w:cs="Arial"/>
          <w:b/>
          <w:bCs/>
          <w:color w:val="000000"/>
        </w:rPr>
        <w:t>Impronte Off</w:t>
      </w:r>
      <w:r w:rsidRPr="00297C85">
        <w:rPr>
          <w:rFonts w:ascii="Arial" w:hAnsi="Arial" w:cs="Arial"/>
          <w:color w:val="000000"/>
        </w:rPr>
        <w:t xml:space="preserve"> – ideato da Interno </w:t>
      </w:r>
      <w:r w:rsidRPr="00297C85">
        <w:rPr>
          <w:rFonts w:ascii="Arial" w:hAnsi="Arial" w:cs="Arial"/>
        </w:rPr>
        <w:t xml:space="preserve">Verde e promosso </w:t>
      </w:r>
      <w:r w:rsidRPr="00297C85">
        <w:rPr>
          <w:rFonts w:ascii="Arial" w:hAnsi="Arial" w:cs="Arial"/>
          <w:color w:val="000000"/>
        </w:rPr>
        <w:t xml:space="preserve">dall’associazione “Parma, io ci sto!” – affiancherà la mostra coinvolgendo </w:t>
      </w:r>
      <w:r w:rsidRPr="00297C85">
        <w:rPr>
          <w:rFonts w:ascii="Arial" w:hAnsi="Arial" w:cs="Arial"/>
          <w:b/>
          <w:bCs/>
          <w:color w:val="000000"/>
        </w:rPr>
        <w:t>studenti e professionisti under35</w:t>
      </w:r>
      <w:r w:rsidRPr="00297C85">
        <w:rPr>
          <w:rFonts w:ascii="Arial" w:hAnsi="Arial" w:cs="Arial"/>
          <w:color w:val="000000"/>
        </w:rPr>
        <w:t xml:space="preserve">, </w:t>
      </w:r>
      <w:r w:rsidRPr="00297C85">
        <w:rPr>
          <w:rFonts w:ascii="Arial" w:hAnsi="Arial" w:cs="Arial"/>
          <w:color w:val="000000"/>
        </w:rPr>
        <w:lastRenderedPageBreak/>
        <w:t>contribuendo così a far conoscere alle ragazze e ai ragazzi il ruolo che l’Orto Botanico assumerà per il territorio.</w:t>
      </w:r>
    </w:p>
    <w:p w14:paraId="5CA9B101" w14:textId="77777777" w:rsidR="004C4E77" w:rsidRPr="00297C85" w:rsidRDefault="004C4E77" w:rsidP="004C4E77">
      <w:pPr>
        <w:pStyle w:val="Nessunaspaziatura"/>
        <w:spacing w:line="276" w:lineRule="auto"/>
        <w:jc w:val="both"/>
        <w:rPr>
          <w:rFonts w:ascii="Arial" w:hAnsi="Arial" w:cs="Arial"/>
          <w:i/>
          <w:iCs/>
          <w:color w:val="000000"/>
        </w:rPr>
      </w:pPr>
    </w:p>
    <w:p w14:paraId="5B412894" w14:textId="190C992A" w:rsidR="00DE648E" w:rsidRDefault="004C4E77" w:rsidP="001354D3">
      <w:pPr>
        <w:pStyle w:val="Nessunaspaziatura"/>
        <w:spacing w:line="276" w:lineRule="auto"/>
        <w:jc w:val="both"/>
        <w:rPr>
          <w:rFonts w:ascii="Arial" w:hAnsi="Arial" w:cs="Arial"/>
          <w:color w:val="000000"/>
        </w:rPr>
      </w:pPr>
      <w:r w:rsidRPr="00297C85">
        <w:rPr>
          <w:rFonts w:ascii="Arial" w:hAnsi="Arial" w:cs="Arial"/>
          <w:color w:val="000000"/>
        </w:rPr>
        <w:t xml:space="preserve">Il </w:t>
      </w:r>
      <w:r w:rsidRPr="00297C85">
        <w:rPr>
          <w:rFonts w:ascii="Arial" w:hAnsi="Arial" w:cs="Arial"/>
          <w:b/>
          <w:bCs/>
          <w:color w:val="000000"/>
        </w:rPr>
        <w:t>bando</w:t>
      </w:r>
      <w:r w:rsidRPr="00297C85">
        <w:rPr>
          <w:rFonts w:ascii="Arial" w:hAnsi="Arial" w:cs="Arial"/>
          <w:color w:val="000000"/>
        </w:rPr>
        <w:t xml:space="preserve"> del concorso di illustrazione, </w:t>
      </w:r>
      <w:r w:rsidRPr="00297C85">
        <w:rPr>
          <w:rFonts w:ascii="Arial" w:hAnsi="Arial" w:cs="Arial"/>
        </w:rPr>
        <w:t xml:space="preserve">declinato sul tema della </w:t>
      </w:r>
      <w:r w:rsidRPr="00297C85">
        <w:rPr>
          <w:rFonts w:ascii="Arial" w:hAnsi="Arial" w:cs="Arial"/>
          <w:b/>
          <w:bCs/>
          <w:i/>
          <w:iCs/>
        </w:rPr>
        <w:t>botanica fantastica</w:t>
      </w:r>
      <w:r w:rsidRPr="00297C85">
        <w:rPr>
          <w:rFonts w:ascii="Arial" w:hAnsi="Arial" w:cs="Arial"/>
        </w:rPr>
        <w:t xml:space="preserve">, </w:t>
      </w:r>
      <w:r w:rsidR="00462548">
        <w:rPr>
          <w:rFonts w:ascii="Arial" w:hAnsi="Arial" w:cs="Arial"/>
        </w:rPr>
        <w:t xml:space="preserve">è stato </w:t>
      </w:r>
      <w:r w:rsidRPr="00297C85">
        <w:rPr>
          <w:rFonts w:ascii="Arial" w:hAnsi="Arial" w:cs="Arial"/>
        </w:rPr>
        <w:t xml:space="preserve">pubblicato lunedì 18 dicembre sul </w:t>
      </w:r>
      <w:r w:rsidRPr="009C590B">
        <w:rPr>
          <w:rFonts w:ascii="Arial" w:hAnsi="Arial" w:cs="Arial"/>
        </w:rPr>
        <w:t xml:space="preserve">sito </w:t>
      </w:r>
      <w:hyperlink r:id="rId10" w:history="1">
        <w:r w:rsidRPr="009C590B">
          <w:rPr>
            <w:rStyle w:val="Collegamentoipertestuale"/>
            <w:rFonts w:ascii="Arial" w:hAnsi="Arial" w:cs="Arial"/>
            <w:color w:val="auto"/>
            <w:u w:val="none"/>
          </w:rPr>
          <w:t>www.internoverde.it</w:t>
        </w:r>
      </w:hyperlink>
      <w:r w:rsidRPr="009C590B">
        <w:rPr>
          <w:rFonts w:ascii="Arial" w:hAnsi="Arial" w:cs="Arial"/>
        </w:rPr>
        <w:t xml:space="preserve"> e resterà </w:t>
      </w:r>
      <w:r w:rsidRPr="00297C85">
        <w:rPr>
          <w:rFonts w:ascii="Arial" w:hAnsi="Arial" w:cs="Arial"/>
        </w:rPr>
        <w:t xml:space="preserve">aperto </w:t>
      </w:r>
      <w:r w:rsidRPr="00297C85">
        <w:rPr>
          <w:rFonts w:ascii="Arial" w:hAnsi="Arial" w:cs="Arial"/>
          <w:color w:val="000000"/>
        </w:rPr>
        <w:t xml:space="preserve">fino a domenica 28 </w:t>
      </w:r>
      <w:r w:rsidRPr="00297C85">
        <w:rPr>
          <w:rFonts w:ascii="Arial" w:hAnsi="Arial" w:cs="Arial"/>
        </w:rPr>
        <w:t xml:space="preserve">gennaio. Verranno selezionati </w:t>
      </w:r>
      <w:r w:rsidRPr="00297C85">
        <w:rPr>
          <w:rFonts w:ascii="Arial" w:hAnsi="Arial" w:cs="Arial"/>
          <w:b/>
          <w:bCs/>
          <w:color w:val="000000"/>
        </w:rPr>
        <w:t>dieci finalisti</w:t>
      </w:r>
      <w:r w:rsidRPr="00297C85">
        <w:rPr>
          <w:rFonts w:ascii="Arial" w:hAnsi="Arial" w:cs="Arial"/>
          <w:color w:val="000000"/>
        </w:rPr>
        <w:t xml:space="preserve"> che esporranno i propri lavori all’interno di </w:t>
      </w:r>
      <w:r w:rsidRPr="00297C85">
        <w:rPr>
          <w:rFonts w:ascii="Arial" w:hAnsi="Arial" w:cs="Arial"/>
          <w:i/>
          <w:iCs/>
          <w:color w:val="000000"/>
        </w:rPr>
        <w:t>Impronte</w:t>
      </w:r>
      <w:r w:rsidRPr="00297C85">
        <w:rPr>
          <w:rFonts w:ascii="Arial" w:hAnsi="Arial" w:cs="Arial"/>
          <w:color w:val="000000"/>
        </w:rPr>
        <w:t>. Ulteriori appuntamenti volti a esplorare le potenzialità della rappresentazione botanica saranno organizzati tra febbraio e marzo sia a Milano che a Bologna.</w:t>
      </w:r>
    </w:p>
    <w:p w14:paraId="3E18746C" w14:textId="77777777" w:rsidR="001354D3" w:rsidRPr="001354D3" w:rsidRDefault="001354D3" w:rsidP="001354D3">
      <w:pPr>
        <w:pStyle w:val="Nessunaspaziatura"/>
        <w:spacing w:line="276" w:lineRule="auto"/>
        <w:jc w:val="both"/>
        <w:rPr>
          <w:rFonts w:ascii="Arial" w:hAnsi="Arial" w:cs="Arial"/>
          <w:sz w:val="24"/>
          <w:szCs w:val="24"/>
        </w:rPr>
      </w:pPr>
    </w:p>
    <w:p w14:paraId="4221AD5A" w14:textId="352593A0" w:rsidR="004B4BDE" w:rsidRPr="00934DCF" w:rsidRDefault="004B4BDE" w:rsidP="004B4BDE">
      <w:pPr>
        <w:spacing w:line="276" w:lineRule="auto"/>
        <w:jc w:val="both"/>
        <w:rPr>
          <w:rFonts w:ascii="Arial" w:hAnsi="Arial" w:cs="Arial"/>
          <w:b/>
          <w:bCs/>
          <w:smallCaps/>
        </w:rPr>
      </w:pPr>
      <w:r w:rsidRPr="00934DCF">
        <w:rPr>
          <w:rFonts w:ascii="Arial" w:hAnsi="Arial" w:cs="Arial"/>
          <w:b/>
          <w:bCs/>
          <w:smallCaps/>
        </w:rPr>
        <w:t xml:space="preserve">L’Orto </w:t>
      </w:r>
      <w:r w:rsidR="00C61C79">
        <w:rPr>
          <w:rFonts w:ascii="Arial" w:hAnsi="Arial" w:cs="Arial"/>
          <w:b/>
          <w:bCs/>
          <w:smallCaps/>
        </w:rPr>
        <w:t>B</w:t>
      </w:r>
      <w:r w:rsidRPr="00934DCF">
        <w:rPr>
          <w:rFonts w:ascii="Arial" w:hAnsi="Arial" w:cs="Arial"/>
          <w:b/>
          <w:bCs/>
          <w:smallCaps/>
        </w:rPr>
        <w:t>otanico di Parma</w:t>
      </w:r>
    </w:p>
    <w:p w14:paraId="21042E43" w14:textId="702D524A" w:rsidR="004B4BDE" w:rsidRPr="00934DCF" w:rsidRDefault="004B4BDE" w:rsidP="004B4BDE">
      <w:pPr>
        <w:spacing w:line="276" w:lineRule="auto"/>
        <w:jc w:val="both"/>
        <w:rPr>
          <w:rFonts w:ascii="Arial" w:hAnsi="Arial" w:cs="Arial"/>
        </w:rPr>
      </w:pPr>
      <w:r w:rsidRPr="00934DCF">
        <w:rPr>
          <w:rFonts w:ascii="Arial" w:hAnsi="Arial" w:cs="Arial"/>
        </w:rPr>
        <w:t xml:space="preserve">Già nel </w:t>
      </w:r>
      <w:r w:rsidRPr="00934DCF">
        <w:rPr>
          <w:rFonts w:ascii="Arial" w:hAnsi="Arial" w:cs="Arial"/>
          <w:b/>
          <w:bCs/>
        </w:rPr>
        <w:t>Seicento</w:t>
      </w:r>
      <w:r w:rsidRPr="00934DCF">
        <w:rPr>
          <w:rFonts w:ascii="Arial" w:hAnsi="Arial" w:cs="Arial"/>
        </w:rPr>
        <w:t xml:space="preserve"> esisteva un </w:t>
      </w:r>
      <w:r w:rsidRPr="00934DCF">
        <w:rPr>
          <w:rFonts w:ascii="Arial" w:hAnsi="Arial" w:cs="Arial"/>
          <w:b/>
          <w:bCs/>
        </w:rPr>
        <w:t>Giardino dei Semplici</w:t>
      </w:r>
      <w:r w:rsidRPr="00934DCF">
        <w:rPr>
          <w:rFonts w:ascii="Arial" w:hAnsi="Arial" w:cs="Arial"/>
        </w:rPr>
        <w:t xml:space="preserve"> presso l’antica sede universitaria in Borgo degli Studi, dedicato alla coltivazione di erbe medicinali. L’</w:t>
      </w:r>
      <w:r w:rsidRPr="00934DCF">
        <w:rPr>
          <w:rFonts w:ascii="Arial" w:hAnsi="Arial" w:cs="Arial"/>
          <w:b/>
          <w:bCs/>
        </w:rPr>
        <w:t xml:space="preserve">insediamento attuale </w:t>
      </w:r>
      <w:r w:rsidRPr="00934DCF">
        <w:rPr>
          <w:rFonts w:ascii="Arial" w:hAnsi="Arial" w:cs="Arial"/>
        </w:rPr>
        <w:t xml:space="preserve">di via Farini fu istituito nel </w:t>
      </w:r>
      <w:r w:rsidRPr="00934DCF">
        <w:rPr>
          <w:rFonts w:ascii="Arial" w:hAnsi="Arial" w:cs="Arial"/>
          <w:b/>
          <w:bCs/>
        </w:rPr>
        <w:t>1770</w:t>
      </w:r>
      <w:r w:rsidRPr="00934DCF">
        <w:rPr>
          <w:rFonts w:ascii="Arial" w:hAnsi="Arial" w:cs="Arial"/>
        </w:rPr>
        <w:t xml:space="preserve"> grazie al lavoro di Giambattista Guatteri. Le </w:t>
      </w:r>
      <w:r w:rsidRPr="001B2D2E">
        <w:rPr>
          <w:rFonts w:ascii="Arial" w:hAnsi="Arial" w:cs="Arial"/>
        </w:rPr>
        <w:t xml:space="preserve">caratteristiche </w:t>
      </w:r>
      <w:r w:rsidR="00980413" w:rsidRPr="001B2D2E">
        <w:rPr>
          <w:rFonts w:ascii="Arial" w:hAnsi="Arial" w:cs="Arial"/>
        </w:rPr>
        <w:t>serre settecentesche</w:t>
      </w:r>
      <w:r w:rsidRPr="001B2D2E">
        <w:rPr>
          <w:rFonts w:ascii="Arial" w:hAnsi="Arial" w:cs="Arial"/>
        </w:rPr>
        <w:t>, probabile</w:t>
      </w:r>
      <w:r w:rsidRPr="00934DCF">
        <w:rPr>
          <w:rFonts w:ascii="Arial" w:hAnsi="Arial" w:cs="Arial"/>
        </w:rPr>
        <w:t xml:space="preserve"> progetto di un allievo dell’architetto di corte </w:t>
      </w:r>
      <w:proofErr w:type="spellStart"/>
      <w:r w:rsidRPr="00934DCF">
        <w:rPr>
          <w:rFonts w:ascii="Arial" w:hAnsi="Arial" w:cs="Arial"/>
        </w:rPr>
        <w:t>Ennemond</w:t>
      </w:r>
      <w:proofErr w:type="spellEnd"/>
      <w:r w:rsidRPr="00934DCF">
        <w:rPr>
          <w:rFonts w:ascii="Arial" w:hAnsi="Arial" w:cs="Arial"/>
        </w:rPr>
        <w:t xml:space="preserve">-Alexandre </w:t>
      </w:r>
      <w:proofErr w:type="spellStart"/>
      <w:r w:rsidRPr="00934DCF">
        <w:rPr>
          <w:rFonts w:ascii="Arial" w:hAnsi="Arial" w:cs="Arial"/>
        </w:rPr>
        <w:t>Petitot</w:t>
      </w:r>
      <w:proofErr w:type="spellEnd"/>
      <w:r w:rsidRPr="00934DCF">
        <w:rPr>
          <w:rFonts w:ascii="Arial" w:hAnsi="Arial" w:cs="Arial"/>
        </w:rPr>
        <w:t xml:space="preserve">, furono terminate nel 1793. A Guatteri si deve la scelta di un </w:t>
      </w:r>
      <w:r w:rsidRPr="00934DCF">
        <w:rPr>
          <w:rFonts w:ascii="Arial" w:hAnsi="Arial" w:cs="Arial"/>
          <w:b/>
          <w:bCs/>
        </w:rPr>
        <w:t>orientamento sperimentale di impianto naturalistico</w:t>
      </w:r>
      <w:r w:rsidRPr="00934DCF">
        <w:rPr>
          <w:rFonts w:ascii="Arial" w:hAnsi="Arial" w:cs="Arial"/>
        </w:rPr>
        <w:t xml:space="preserve">, ispirato a quello dell’Università di Padova: studio dal vivo, floristica del territorio, acclimatazione in serra di piante esotiche, scambi con altri orti secondo una pratica che permane tuttora. </w:t>
      </w:r>
    </w:p>
    <w:p w14:paraId="386F8EA4" w14:textId="77777777" w:rsidR="004B4BDE" w:rsidRPr="00934DCF" w:rsidRDefault="004B4BDE" w:rsidP="004B4BDE">
      <w:pPr>
        <w:spacing w:line="276" w:lineRule="auto"/>
        <w:jc w:val="both"/>
        <w:rPr>
          <w:rFonts w:ascii="Arial" w:hAnsi="Arial" w:cs="Arial"/>
        </w:rPr>
      </w:pPr>
      <w:r w:rsidRPr="00934DCF">
        <w:rPr>
          <w:rFonts w:ascii="Arial" w:hAnsi="Arial" w:cs="Arial"/>
        </w:rPr>
        <w:t xml:space="preserve">A seguito del trasferimento di tutte le attività di ricerca al Campus universitario, </w:t>
      </w:r>
      <w:r w:rsidRPr="00934DCF">
        <w:rPr>
          <w:rFonts w:ascii="Arial" w:hAnsi="Arial" w:cs="Arial"/>
          <w:b/>
          <w:bCs/>
        </w:rPr>
        <w:t>a partire dal 1980</w:t>
      </w:r>
      <w:r w:rsidRPr="00934DCF">
        <w:rPr>
          <w:rFonts w:ascii="Arial" w:hAnsi="Arial" w:cs="Arial"/>
        </w:rPr>
        <w:t xml:space="preserve"> la vocazione inizia a mutare. Da luogo in cui la scienza viene prodotta, gradualmente l’Orto assume i tratti di una </w:t>
      </w:r>
      <w:r w:rsidRPr="00934DCF">
        <w:rPr>
          <w:rFonts w:ascii="Arial" w:hAnsi="Arial" w:cs="Arial"/>
          <w:b/>
          <w:bCs/>
        </w:rPr>
        <w:t>piattaforma in cui la scienza viene raccontata</w:t>
      </w:r>
      <w:r w:rsidRPr="00934DCF">
        <w:rPr>
          <w:rFonts w:ascii="Arial" w:hAnsi="Arial" w:cs="Arial"/>
        </w:rPr>
        <w:t xml:space="preserve">. Dopo un lungo periodo di oblio, da alcuni anni l’Orto Botanico ha ritrovato un </w:t>
      </w:r>
      <w:r w:rsidRPr="00934DCF">
        <w:rPr>
          <w:rFonts w:ascii="Arial" w:hAnsi="Arial" w:cs="Arial"/>
          <w:b/>
          <w:bCs/>
        </w:rPr>
        <w:t>ruolo di primo piano nelle politiche dell’Università di Parma</w:t>
      </w:r>
      <w:r w:rsidRPr="00934DCF">
        <w:rPr>
          <w:rFonts w:ascii="Arial" w:hAnsi="Arial" w:cs="Arial"/>
        </w:rPr>
        <w:t>. Luogo emblematico e identitario per la comunità, ospitando varie collezioni di pregio racchiude in sé la tradizione scientifica e ambientale del territorio. Il suo futuro è di uscire dalla staticità dell’</w:t>
      </w:r>
      <w:proofErr w:type="spellStart"/>
      <w:r w:rsidRPr="00934DCF">
        <w:rPr>
          <w:rFonts w:ascii="Arial" w:hAnsi="Arial" w:cs="Arial"/>
          <w:i/>
          <w:iCs/>
        </w:rPr>
        <w:t>hortus</w:t>
      </w:r>
      <w:proofErr w:type="spellEnd"/>
      <w:r w:rsidRPr="00934DCF">
        <w:rPr>
          <w:rFonts w:ascii="Arial" w:hAnsi="Arial" w:cs="Arial"/>
          <w:i/>
          <w:iCs/>
        </w:rPr>
        <w:t xml:space="preserve"> </w:t>
      </w:r>
      <w:proofErr w:type="spellStart"/>
      <w:r w:rsidRPr="00934DCF">
        <w:rPr>
          <w:rFonts w:ascii="Arial" w:hAnsi="Arial" w:cs="Arial"/>
          <w:i/>
          <w:iCs/>
        </w:rPr>
        <w:t>conclusus</w:t>
      </w:r>
      <w:proofErr w:type="spellEnd"/>
      <w:r w:rsidRPr="00934DCF">
        <w:rPr>
          <w:rFonts w:ascii="Arial" w:hAnsi="Arial" w:cs="Arial"/>
        </w:rPr>
        <w:t xml:space="preserve"> poco accessibile al pubblico, divenendo invece </w:t>
      </w:r>
      <w:r w:rsidRPr="00934DCF">
        <w:rPr>
          <w:rFonts w:ascii="Arial" w:hAnsi="Arial" w:cs="Arial"/>
          <w:b/>
          <w:bCs/>
        </w:rPr>
        <w:t>punto preferenziale per la comunicazione scientifica</w:t>
      </w:r>
      <w:r w:rsidRPr="00934DCF">
        <w:rPr>
          <w:rFonts w:ascii="Arial" w:hAnsi="Arial" w:cs="Arial"/>
        </w:rPr>
        <w:t xml:space="preserve">, </w:t>
      </w:r>
      <w:r w:rsidRPr="00934DCF">
        <w:rPr>
          <w:rFonts w:ascii="Arial" w:hAnsi="Arial" w:cs="Arial"/>
          <w:b/>
          <w:bCs/>
        </w:rPr>
        <w:t>l’educazione</w:t>
      </w:r>
      <w:r w:rsidRPr="00934DCF">
        <w:rPr>
          <w:rFonts w:ascii="Arial" w:hAnsi="Arial" w:cs="Arial"/>
        </w:rPr>
        <w:t xml:space="preserve"> e </w:t>
      </w:r>
      <w:r w:rsidRPr="00934DCF">
        <w:rPr>
          <w:rFonts w:ascii="Arial" w:hAnsi="Arial" w:cs="Arial"/>
          <w:b/>
          <w:bCs/>
        </w:rPr>
        <w:t>la ricerca sui temi ambientali</w:t>
      </w:r>
      <w:r w:rsidRPr="00934DCF">
        <w:rPr>
          <w:rFonts w:ascii="Arial" w:hAnsi="Arial" w:cs="Arial"/>
        </w:rPr>
        <w:t xml:space="preserve">, </w:t>
      </w:r>
      <w:r w:rsidRPr="00934DCF">
        <w:rPr>
          <w:rFonts w:ascii="Arial" w:hAnsi="Arial" w:cs="Arial"/>
          <w:b/>
          <w:bCs/>
        </w:rPr>
        <w:t xml:space="preserve">della biodiversità </w:t>
      </w:r>
      <w:r w:rsidRPr="00934DCF">
        <w:rPr>
          <w:rFonts w:ascii="Arial" w:hAnsi="Arial" w:cs="Arial"/>
        </w:rPr>
        <w:t xml:space="preserve">e </w:t>
      </w:r>
      <w:r w:rsidRPr="00934DCF">
        <w:rPr>
          <w:rFonts w:ascii="Arial" w:hAnsi="Arial" w:cs="Arial"/>
          <w:b/>
          <w:bCs/>
        </w:rPr>
        <w:t>della sostenibilità</w:t>
      </w:r>
      <w:r w:rsidRPr="00934DCF">
        <w:rPr>
          <w:rFonts w:ascii="Arial" w:hAnsi="Arial" w:cs="Arial"/>
        </w:rPr>
        <w:t>.</w:t>
      </w:r>
    </w:p>
    <w:p w14:paraId="2ABFFC4D" w14:textId="77777777" w:rsidR="004B4BDE" w:rsidRDefault="004B4BDE" w:rsidP="004B4BDE">
      <w:pPr>
        <w:spacing w:line="276" w:lineRule="auto"/>
        <w:jc w:val="both"/>
        <w:rPr>
          <w:rFonts w:ascii="Arial" w:hAnsi="Arial" w:cs="Arial"/>
        </w:rPr>
      </w:pPr>
      <w:r w:rsidRPr="00934DCF">
        <w:rPr>
          <w:rFonts w:ascii="Arial" w:hAnsi="Arial" w:cs="Arial"/>
        </w:rPr>
        <w:t>L’Orto è al centro di un’</w:t>
      </w:r>
      <w:r w:rsidRPr="00934DCF">
        <w:rPr>
          <w:rFonts w:ascii="Arial" w:hAnsi="Arial" w:cs="Arial"/>
          <w:b/>
          <w:bCs/>
        </w:rPr>
        <w:t>iniziativa di restauro e riqualificazione</w:t>
      </w:r>
      <w:r w:rsidRPr="00934DCF">
        <w:rPr>
          <w:rFonts w:ascii="Arial" w:hAnsi="Arial" w:cs="Arial"/>
        </w:rPr>
        <w:t>,</w:t>
      </w:r>
      <w:r w:rsidRPr="00934DCF">
        <w:rPr>
          <w:rFonts w:ascii="Arial" w:hAnsi="Arial" w:cs="Arial"/>
          <w:b/>
          <w:bCs/>
        </w:rPr>
        <w:t xml:space="preserve"> </w:t>
      </w:r>
      <w:r w:rsidRPr="00934DCF">
        <w:rPr>
          <w:rFonts w:ascii="Arial" w:hAnsi="Arial" w:cs="Arial"/>
        </w:rPr>
        <w:t xml:space="preserve">in cui l’Ateneo è affiancato da </w:t>
      </w:r>
      <w:r w:rsidRPr="00934DCF">
        <w:rPr>
          <w:rFonts w:ascii="Arial" w:hAnsi="Arial" w:cs="Arial"/>
          <w:b/>
          <w:bCs/>
        </w:rPr>
        <w:t>istituzioni e realtà private del territorio</w:t>
      </w:r>
      <w:r w:rsidRPr="00934DCF">
        <w:rPr>
          <w:rFonts w:ascii="Arial" w:hAnsi="Arial" w:cs="Arial"/>
        </w:rPr>
        <w:t xml:space="preserve">, mirata a sfruttare le collezioni in chiave moderna per sensibilizzare sui benefici delle piante alla vita umana e al contempo ricostruire la memoria storica dell’Orto, recuperando essenze e collezioni presenti nel catalogo redatto all’epoca della sua fondazione. </w:t>
      </w:r>
      <w:r w:rsidRPr="00934DCF">
        <w:rPr>
          <w:rFonts w:ascii="Arial" w:hAnsi="Arial" w:cs="Arial"/>
          <w:b/>
          <w:bCs/>
        </w:rPr>
        <w:t>La nuova struttura avrà la medesima vocazione di questa mostra: raccontare la storia dei giusti rapporti necessari tra noi e le piante</w:t>
      </w:r>
      <w:r w:rsidRPr="00934DCF">
        <w:rPr>
          <w:rFonts w:ascii="Arial" w:hAnsi="Arial" w:cs="Arial"/>
        </w:rPr>
        <w:t>.</w:t>
      </w:r>
    </w:p>
    <w:p w14:paraId="48A88C42" w14:textId="00836B31" w:rsidR="004D0A04" w:rsidRPr="004D0A04" w:rsidRDefault="004D0A04" w:rsidP="004B4BDE">
      <w:pPr>
        <w:spacing w:line="276" w:lineRule="auto"/>
        <w:jc w:val="both"/>
        <w:rPr>
          <w:rFonts w:ascii="Arial" w:hAnsi="Arial" w:cs="Arial"/>
          <w:sz w:val="20"/>
          <w:szCs w:val="20"/>
        </w:rPr>
      </w:pPr>
      <w:r w:rsidRPr="001B2D2E">
        <w:rPr>
          <w:rFonts w:ascii="Arial" w:hAnsi="Arial" w:cs="Arial"/>
          <w:i/>
          <w:iCs/>
          <w:sz w:val="20"/>
          <w:szCs w:val="20"/>
        </w:rPr>
        <w:t>Impronte. Noi e le piante</w:t>
      </w:r>
      <w:r w:rsidRPr="001B2D2E">
        <w:rPr>
          <w:rFonts w:ascii="Arial" w:hAnsi="Arial" w:cs="Arial"/>
          <w:sz w:val="20"/>
          <w:szCs w:val="20"/>
        </w:rPr>
        <w:t xml:space="preserve"> è realizzata dall’</w:t>
      </w:r>
      <w:r w:rsidRPr="001B2D2E">
        <w:rPr>
          <w:rFonts w:ascii="Arial" w:hAnsi="Arial" w:cs="Arial"/>
          <w:b/>
          <w:bCs/>
          <w:sz w:val="20"/>
          <w:szCs w:val="20"/>
        </w:rPr>
        <w:t xml:space="preserve">Università di Parma </w:t>
      </w:r>
      <w:r w:rsidRPr="001B2D2E">
        <w:rPr>
          <w:rFonts w:ascii="Arial" w:hAnsi="Arial" w:cs="Arial"/>
          <w:sz w:val="20"/>
          <w:szCs w:val="20"/>
        </w:rPr>
        <w:t xml:space="preserve">in collaborazione con il </w:t>
      </w:r>
      <w:r w:rsidRPr="001B2D2E">
        <w:rPr>
          <w:rFonts w:ascii="Arial" w:hAnsi="Arial" w:cs="Arial"/>
          <w:b/>
          <w:bCs/>
          <w:sz w:val="20"/>
          <w:szCs w:val="20"/>
        </w:rPr>
        <w:t>Comune di Parma</w:t>
      </w:r>
      <w:r w:rsidRPr="001B2D2E">
        <w:rPr>
          <w:rFonts w:ascii="Arial" w:hAnsi="Arial" w:cs="Arial"/>
          <w:sz w:val="20"/>
          <w:szCs w:val="20"/>
        </w:rPr>
        <w:t xml:space="preserve">, il sostegno di </w:t>
      </w:r>
      <w:r w:rsidRPr="001B2D2E">
        <w:rPr>
          <w:rFonts w:ascii="Arial" w:hAnsi="Arial" w:cs="Arial"/>
          <w:b/>
          <w:bCs/>
          <w:sz w:val="20"/>
          <w:szCs w:val="20"/>
        </w:rPr>
        <w:t>Fondazione Cariparma</w:t>
      </w:r>
      <w:r w:rsidRPr="001B2D2E">
        <w:rPr>
          <w:rFonts w:ascii="Arial" w:hAnsi="Arial" w:cs="Arial"/>
          <w:sz w:val="20"/>
          <w:szCs w:val="20"/>
        </w:rPr>
        <w:t xml:space="preserve">, </w:t>
      </w:r>
      <w:r w:rsidRPr="001B2D2E">
        <w:rPr>
          <w:rFonts w:ascii="Arial" w:hAnsi="Arial" w:cs="Arial"/>
          <w:b/>
          <w:bCs/>
          <w:sz w:val="20"/>
          <w:szCs w:val="20"/>
        </w:rPr>
        <w:t>Gruppo Chiesi</w:t>
      </w:r>
      <w:r w:rsidRPr="001B2D2E">
        <w:rPr>
          <w:rFonts w:ascii="Arial" w:hAnsi="Arial" w:cs="Arial"/>
          <w:sz w:val="20"/>
          <w:szCs w:val="20"/>
        </w:rPr>
        <w:t xml:space="preserve"> e </w:t>
      </w:r>
      <w:r w:rsidR="00162971" w:rsidRPr="00162971">
        <w:rPr>
          <w:rFonts w:ascii="Arial" w:hAnsi="Arial" w:cs="Arial"/>
          <w:b/>
          <w:bCs/>
          <w:sz w:val="20"/>
          <w:szCs w:val="20"/>
        </w:rPr>
        <w:t xml:space="preserve">Gruppo </w:t>
      </w:r>
      <w:proofErr w:type="spellStart"/>
      <w:r w:rsidRPr="001B2D2E">
        <w:rPr>
          <w:rFonts w:ascii="Arial" w:hAnsi="Arial" w:cs="Arial"/>
          <w:b/>
          <w:bCs/>
          <w:sz w:val="20"/>
          <w:szCs w:val="20"/>
        </w:rPr>
        <w:t>Davines</w:t>
      </w:r>
      <w:proofErr w:type="spellEnd"/>
      <w:r w:rsidR="00162971">
        <w:rPr>
          <w:rFonts w:ascii="Arial" w:hAnsi="Arial" w:cs="Arial"/>
          <w:b/>
          <w:bCs/>
          <w:sz w:val="20"/>
          <w:szCs w:val="20"/>
        </w:rPr>
        <w:t xml:space="preserve"> </w:t>
      </w:r>
      <w:r w:rsidRPr="001B2D2E">
        <w:rPr>
          <w:rFonts w:ascii="Arial" w:hAnsi="Arial" w:cs="Arial"/>
          <w:sz w:val="20"/>
          <w:szCs w:val="20"/>
        </w:rPr>
        <w:t>e con il patrocinio e la collaborazione dell’</w:t>
      </w:r>
      <w:r w:rsidRPr="001B2D2E">
        <w:rPr>
          <w:rFonts w:ascii="Arial" w:hAnsi="Arial" w:cs="Arial"/>
          <w:b/>
          <w:bCs/>
          <w:sz w:val="20"/>
          <w:szCs w:val="20"/>
        </w:rPr>
        <w:t>Università di Padova</w:t>
      </w:r>
      <w:r w:rsidRPr="001B2D2E">
        <w:rPr>
          <w:rFonts w:ascii="Arial" w:hAnsi="Arial" w:cs="Arial"/>
          <w:sz w:val="20"/>
          <w:szCs w:val="20"/>
        </w:rPr>
        <w:t xml:space="preserve">, </w:t>
      </w:r>
      <w:r w:rsidRPr="001B2D2E">
        <w:rPr>
          <w:rFonts w:ascii="Arial" w:hAnsi="Arial" w:cs="Arial"/>
          <w:b/>
          <w:bCs/>
          <w:sz w:val="20"/>
          <w:szCs w:val="20"/>
        </w:rPr>
        <w:t>le Scienze</w:t>
      </w:r>
      <w:r w:rsidRPr="001B2D2E">
        <w:rPr>
          <w:rFonts w:ascii="Arial" w:hAnsi="Arial" w:cs="Arial"/>
          <w:sz w:val="20"/>
          <w:szCs w:val="20"/>
        </w:rPr>
        <w:t xml:space="preserve"> e </w:t>
      </w:r>
      <w:r w:rsidRPr="001B2D2E">
        <w:rPr>
          <w:rFonts w:ascii="Arial" w:hAnsi="Arial" w:cs="Arial"/>
          <w:b/>
          <w:bCs/>
          <w:sz w:val="20"/>
          <w:szCs w:val="20"/>
        </w:rPr>
        <w:t>National Geograph</w:t>
      </w:r>
      <w:r w:rsidR="00DA55D7">
        <w:rPr>
          <w:rFonts w:ascii="Arial" w:hAnsi="Arial" w:cs="Arial"/>
          <w:b/>
          <w:bCs/>
          <w:sz w:val="20"/>
          <w:szCs w:val="20"/>
        </w:rPr>
        <w:t>ic</w:t>
      </w:r>
      <w:r w:rsidR="00DA55D7" w:rsidRPr="00DA55D7">
        <w:rPr>
          <w:rFonts w:ascii="Arial" w:hAnsi="Arial" w:cs="Arial"/>
          <w:sz w:val="20"/>
          <w:szCs w:val="20"/>
        </w:rPr>
        <w:t>.</w:t>
      </w:r>
    </w:p>
    <w:p w14:paraId="223EDDD5" w14:textId="77777777" w:rsidR="004B4BDE" w:rsidRDefault="004B4BDE" w:rsidP="004B4BDE">
      <w:pPr>
        <w:spacing w:line="276" w:lineRule="auto"/>
        <w:jc w:val="both"/>
        <w:rPr>
          <w:rFonts w:ascii="Arial" w:hAnsi="Arial" w:cs="Arial"/>
        </w:rPr>
      </w:pPr>
    </w:p>
    <w:p w14:paraId="7D9A4839" w14:textId="77777777" w:rsidR="000B6AA0" w:rsidRPr="00C81B58" w:rsidRDefault="000B6AA0" w:rsidP="004B4BDE">
      <w:pPr>
        <w:spacing w:line="276" w:lineRule="auto"/>
        <w:jc w:val="both"/>
        <w:rPr>
          <w:rFonts w:ascii="Arial" w:hAnsi="Arial" w:cs="Arial"/>
        </w:rPr>
      </w:pPr>
    </w:p>
    <w:p w14:paraId="234B72D3" w14:textId="78BC819A" w:rsidR="00AD7C22" w:rsidRPr="00C81B58" w:rsidRDefault="004B4BDE" w:rsidP="00E60B7A">
      <w:pPr>
        <w:spacing w:line="276" w:lineRule="auto"/>
        <w:jc w:val="center"/>
        <w:rPr>
          <w:rFonts w:ascii="Arial" w:hAnsi="Arial" w:cs="Arial"/>
          <w:sz w:val="20"/>
          <w:szCs w:val="20"/>
        </w:rPr>
      </w:pPr>
      <w:r w:rsidRPr="00C81B58">
        <w:rPr>
          <w:rFonts w:ascii="Arial" w:hAnsi="Arial" w:cs="Arial"/>
          <w:sz w:val="20"/>
          <w:szCs w:val="20"/>
        </w:rPr>
        <w:lastRenderedPageBreak/>
        <w:t>noielepiante.it </w:t>
      </w:r>
      <w:r w:rsidRPr="00C81B58">
        <w:rPr>
          <w:rFonts w:ascii="Arial" w:hAnsi="Arial" w:cs="Arial"/>
          <w:sz w:val="20"/>
          <w:szCs w:val="20"/>
        </w:rPr>
        <w:br/>
      </w:r>
      <w:hyperlink r:id="rId11" w:history="1">
        <w:r w:rsidRPr="00C81B58">
          <w:rPr>
            <w:rStyle w:val="Collegamentoipertestuale"/>
            <w:rFonts w:ascii="Arial" w:hAnsi="Arial" w:cs="Arial"/>
            <w:color w:val="auto"/>
            <w:sz w:val="20"/>
            <w:szCs w:val="20"/>
            <w:u w:val="none"/>
          </w:rPr>
          <w:t>ortobotanico.unipr.it</w:t>
        </w:r>
      </w:hyperlink>
      <w:r w:rsidRPr="00C81B58">
        <w:rPr>
          <w:rFonts w:ascii="Arial" w:hAnsi="Arial" w:cs="Arial"/>
          <w:sz w:val="20"/>
          <w:szCs w:val="20"/>
        </w:rPr>
        <w:br/>
        <w:t>#impronte</w:t>
      </w:r>
      <w:r w:rsidRPr="00C81B58">
        <w:rPr>
          <w:rFonts w:ascii="Arial" w:hAnsi="Arial" w:cs="Arial"/>
          <w:sz w:val="20"/>
          <w:szCs w:val="20"/>
        </w:rPr>
        <w:br/>
        <w:t>#noielepiante</w:t>
      </w:r>
    </w:p>
    <w:p w14:paraId="05B4001E" w14:textId="5B4584EF" w:rsidR="00AD7C22" w:rsidRPr="00C81B58" w:rsidRDefault="00C61C79" w:rsidP="00C61C79">
      <w:pPr>
        <w:tabs>
          <w:tab w:val="left" w:pos="3945"/>
        </w:tabs>
        <w:spacing w:line="276" w:lineRule="auto"/>
        <w:jc w:val="both"/>
        <w:rPr>
          <w:rFonts w:ascii="Arial" w:hAnsi="Arial" w:cs="Arial"/>
          <w:b/>
          <w:bCs/>
          <w:smallCaps/>
          <w:sz w:val="20"/>
          <w:szCs w:val="20"/>
        </w:rPr>
      </w:pPr>
      <w:r w:rsidRPr="00C81B58">
        <w:rPr>
          <w:rFonts w:ascii="Arial" w:hAnsi="Arial" w:cs="Arial"/>
          <w:b/>
          <w:bCs/>
          <w:smallCaps/>
          <w:sz w:val="20"/>
          <w:szCs w:val="20"/>
        </w:rPr>
        <w:tab/>
      </w:r>
    </w:p>
    <w:p w14:paraId="4A78216D" w14:textId="2080BBDE" w:rsidR="004B4BDE" w:rsidRPr="00C81B58" w:rsidRDefault="004B4BDE" w:rsidP="004B4BDE">
      <w:pPr>
        <w:spacing w:line="276" w:lineRule="auto"/>
        <w:jc w:val="both"/>
        <w:rPr>
          <w:rFonts w:ascii="Arial" w:hAnsi="Arial" w:cs="Arial"/>
          <w:b/>
          <w:bCs/>
          <w:smallCaps/>
          <w:sz w:val="20"/>
          <w:szCs w:val="20"/>
        </w:rPr>
      </w:pPr>
      <w:r w:rsidRPr="00C81B58">
        <w:rPr>
          <w:rFonts w:ascii="Arial" w:hAnsi="Arial" w:cs="Arial"/>
          <w:b/>
          <w:bCs/>
          <w:smallCaps/>
          <w:sz w:val="20"/>
          <w:szCs w:val="20"/>
        </w:rPr>
        <w:t>Contatti</w:t>
      </w:r>
    </w:p>
    <w:p w14:paraId="7DA739FF" w14:textId="336F97E5" w:rsidR="004B4BDE" w:rsidRPr="00C81B58" w:rsidRDefault="004B4BDE" w:rsidP="004B4BDE">
      <w:pPr>
        <w:spacing w:line="276" w:lineRule="auto"/>
        <w:rPr>
          <w:rFonts w:ascii="Arial" w:hAnsi="Arial" w:cs="Arial"/>
          <w:sz w:val="20"/>
          <w:szCs w:val="20"/>
        </w:rPr>
      </w:pPr>
      <w:r w:rsidRPr="00C81B58">
        <w:rPr>
          <w:rFonts w:ascii="Arial" w:hAnsi="Arial" w:cs="Arial"/>
          <w:b/>
          <w:bCs/>
          <w:smallCaps/>
          <w:sz w:val="20"/>
          <w:szCs w:val="20"/>
        </w:rPr>
        <w:t>Ufficio stampa mostra</w:t>
      </w:r>
      <w:r w:rsidRPr="00C81B58">
        <w:rPr>
          <w:rFonts w:ascii="Arial" w:hAnsi="Arial" w:cs="Arial"/>
          <w:b/>
          <w:bCs/>
          <w:smallCaps/>
          <w:sz w:val="20"/>
          <w:szCs w:val="20"/>
        </w:rPr>
        <w:br/>
      </w:r>
      <w:r w:rsidRPr="00C81B58">
        <w:rPr>
          <w:rFonts w:ascii="Arial" w:hAnsi="Arial" w:cs="Arial"/>
          <w:sz w:val="20"/>
          <w:szCs w:val="20"/>
        </w:rPr>
        <w:t>Ex Libris Comunicazione</w:t>
      </w:r>
      <w:r w:rsidRPr="00C81B58">
        <w:rPr>
          <w:rFonts w:ascii="Arial" w:hAnsi="Arial" w:cs="Arial"/>
          <w:smallCaps/>
          <w:sz w:val="20"/>
          <w:szCs w:val="20"/>
        </w:rPr>
        <w:t xml:space="preserve"> | </w:t>
      </w:r>
      <w:hyperlink r:id="rId12" w:history="1">
        <w:r w:rsidRPr="00C81B58">
          <w:rPr>
            <w:rStyle w:val="Collegamentoipertestuale"/>
            <w:rFonts w:ascii="Arial" w:hAnsi="Arial" w:cs="Arial"/>
            <w:color w:val="auto"/>
            <w:sz w:val="20"/>
            <w:szCs w:val="20"/>
            <w:u w:val="none"/>
          </w:rPr>
          <w:t>ufficiostampa@exlibris.it</w:t>
        </w:r>
      </w:hyperlink>
      <w:r w:rsidRPr="00C81B58">
        <w:rPr>
          <w:rFonts w:ascii="Arial" w:hAnsi="Arial" w:cs="Arial"/>
          <w:sz w:val="20"/>
          <w:szCs w:val="20"/>
        </w:rPr>
        <w:br/>
        <w:t xml:space="preserve">Daria Luzi | </w:t>
      </w:r>
      <w:hyperlink r:id="rId13" w:history="1">
        <w:r w:rsidR="00C61C79" w:rsidRPr="00C81B58">
          <w:rPr>
            <w:rStyle w:val="Collegamentoipertestuale"/>
            <w:rFonts w:ascii="Arial" w:hAnsi="Arial" w:cs="Arial"/>
            <w:color w:val="auto"/>
            <w:sz w:val="20"/>
            <w:szCs w:val="20"/>
            <w:u w:val="none"/>
          </w:rPr>
          <w:t>d.luzi@exlibris.it</w:t>
        </w:r>
      </w:hyperlink>
      <w:r w:rsidR="00C61C79" w:rsidRPr="00C81B58">
        <w:rPr>
          <w:rFonts w:ascii="Arial" w:hAnsi="Arial" w:cs="Arial"/>
          <w:sz w:val="20"/>
          <w:szCs w:val="20"/>
        </w:rPr>
        <w:t xml:space="preserve"> – </w:t>
      </w:r>
      <w:r w:rsidR="00CE3D4F">
        <w:rPr>
          <w:rFonts w:ascii="Arial" w:hAnsi="Arial" w:cs="Arial"/>
          <w:sz w:val="20"/>
          <w:szCs w:val="20"/>
        </w:rPr>
        <w:t xml:space="preserve">338 1953507 | </w:t>
      </w:r>
      <w:r w:rsidR="00C61C79" w:rsidRPr="00C81B58">
        <w:rPr>
          <w:rFonts w:ascii="Arial" w:hAnsi="Arial" w:cs="Arial"/>
          <w:sz w:val="20"/>
          <w:szCs w:val="20"/>
        </w:rPr>
        <w:t>351 7869565</w:t>
      </w:r>
      <w:r w:rsidRPr="00C81B58">
        <w:rPr>
          <w:rFonts w:ascii="Arial" w:hAnsi="Arial" w:cs="Arial"/>
          <w:sz w:val="20"/>
          <w:szCs w:val="20"/>
        </w:rPr>
        <w:br/>
        <w:t xml:space="preserve">Anna Sardano | </w:t>
      </w:r>
      <w:hyperlink r:id="rId14" w:history="1">
        <w:r w:rsidRPr="00C81B58">
          <w:rPr>
            <w:rStyle w:val="Collegamentoipertestuale"/>
            <w:rFonts w:ascii="Arial" w:hAnsi="Arial" w:cs="Arial"/>
            <w:color w:val="auto"/>
            <w:sz w:val="20"/>
            <w:szCs w:val="20"/>
            <w:u w:val="none"/>
          </w:rPr>
          <w:t>a.sardano@exlibris.it</w:t>
        </w:r>
      </w:hyperlink>
      <w:r w:rsidRPr="00C81B58">
        <w:rPr>
          <w:rFonts w:ascii="Arial" w:hAnsi="Arial" w:cs="Arial"/>
          <w:sz w:val="20"/>
          <w:szCs w:val="20"/>
        </w:rPr>
        <w:t xml:space="preserve"> – 351 8473585</w:t>
      </w:r>
    </w:p>
    <w:p w14:paraId="1368DEF4" w14:textId="77777777" w:rsidR="004B4BDE" w:rsidRPr="00C81B58" w:rsidRDefault="004B4BDE" w:rsidP="004B4BDE">
      <w:pPr>
        <w:spacing w:line="276" w:lineRule="auto"/>
        <w:rPr>
          <w:rFonts w:ascii="Arial" w:hAnsi="Arial" w:cs="Arial"/>
          <w:sz w:val="20"/>
          <w:szCs w:val="20"/>
        </w:rPr>
      </w:pPr>
      <w:r w:rsidRPr="00C81B58">
        <w:rPr>
          <w:rFonts w:ascii="Arial" w:hAnsi="Arial" w:cs="Arial"/>
          <w:b/>
          <w:bCs/>
          <w:smallCaps/>
          <w:sz w:val="20"/>
          <w:szCs w:val="20"/>
        </w:rPr>
        <w:t>Ufficio stampa Università di Parma</w:t>
      </w:r>
      <w:r w:rsidRPr="00C81B58">
        <w:rPr>
          <w:rFonts w:ascii="Arial" w:hAnsi="Arial" w:cs="Arial"/>
          <w:b/>
          <w:bCs/>
          <w:sz w:val="20"/>
          <w:szCs w:val="20"/>
        </w:rPr>
        <w:br/>
      </w:r>
      <w:hyperlink r:id="rId15" w:history="1">
        <w:r w:rsidRPr="00C81B58">
          <w:rPr>
            <w:rStyle w:val="Collegamentoipertestuale"/>
            <w:rFonts w:ascii="Arial" w:hAnsi="Arial" w:cs="Arial"/>
            <w:color w:val="auto"/>
            <w:sz w:val="20"/>
            <w:szCs w:val="20"/>
            <w:u w:val="none"/>
          </w:rPr>
          <w:t>ufficiostampa@unipr.it</w:t>
        </w:r>
      </w:hyperlink>
      <w:r w:rsidRPr="00C81B58">
        <w:rPr>
          <w:rFonts w:ascii="Arial" w:hAnsi="Arial" w:cs="Arial"/>
          <w:sz w:val="20"/>
          <w:szCs w:val="20"/>
        </w:rPr>
        <w:br/>
        <w:t>Tel: 0521 90 4016 | 4050 |6886 | 4010</w:t>
      </w:r>
    </w:p>
    <w:p w14:paraId="78FA6B5E" w14:textId="6E98F3EA" w:rsidR="00887313" w:rsidRDefault="004B4BDE" w:rsidP="004B4BDE">
      <w:pPr>
        <w:spacing w:line="276" w:lineRule="auto"/>
        <w:rPr>
          <w:rFonts w:ascii="Arial" w:hAnsi="Arial" w:cs="Arial"/>
          <w:sz w:val="20"/>
          <w:szCs w:val="20"/>
        </w:rPr>
      </w:pPr>
      <w:r w:rsidRPr="00C81B58">
        <w:rPr>
          <w:rFonts w:ascii="Arial" w:hAnsi="Arial" w:cs="Arial"/>
          <w:b/>
          <w:bCs/>
          <w:smallCaps/>
          <w:sz w:val="20"/>
          <w:szCs w:val="20"/>
        </w:rPr>
        <w:t>Ufficio stampa Comune di Parma</w:t>
      </w:r>
      <w:r w:rsidRPr="00C81B58">
        <w:rPr>
          <w:rFonts w:ascii="Arial" w:hAnsi="Arial" w:cs="Arial"/>
          <w:b/>
          <w:bCs/>
          <w:smallCaps/>
          <w:sz w:val="20"/>
          <w:szCs w:val="20"/>
        </w:rPr>
        <w:br/>
      </w:r>
      <w:bookmarkEnd w:id="0"/>
      <w:r w:rsidRPr="00C81B58">
        <w:rPr>
          <w:rFonts w:ascii="Arial" w:hAnsi="Arial" w:cs="Arial"/>
          <w:sz w:val="20"/>
          <w:szCs w:val="20"/>
        </w:rPr>
        <w:fldChar w:fldCharType="begin"/>
      </w:r>
      <w:r w:rsidRPr="00C81B58">
        <w:rPr>
          <w:rFonts w:ascii="Arial" w:hAnsi="Arial" w:cs="Arial"/>
          <w:sz w:val="20"/>
          <w:szCs w:val="20"/>
        </w:rPr>
        <w:instrText>HYPERLINK "mailto:ufficio.stampa@comune.parma.it"</w:instrText>
      </w:r>
      <w:r w:rsidRPr="00C81B58">
        <w:rPr>
          <w:rFonts w:ascii="Arial" w:hAnsi="Arial" w:cs="Arial"/>
          <w:sz w:val="20"/>
          <w:szCs w:val="20"/>
        </w:rPr>
      </w:r>
      <w:r w:rsidRPr="00C81B58">
        <w:rPr>
          <w:rFonts w:ascii="Arial" w:hAnsi="Arial" w:cs="Arial"/>
          <w:sz w:val="20"/>
          <w:szCs w:val="20"/>
        </w:rPr>
        <w:fldChar w:fldCharType="separate"/>
      </w:r>
      <w:r w:rsidRPr="00C81B58">
        <w:rPr>
          <w:rStyle w:val="Collegamentoipertestuale"/>
          <w:rFonts w:ascii="Arial" w:hAnsi="Arial" w:cs="Arial"/>
          <w:color w:val="auto"/>
          <w:sz w:val="20"/>
          <w:szCs w:val="20"/>
          <w:u w:val="none"/>
        </w:rPr>
        <w:t>ufficio.stampa@comune.parma.it</w:t>
      </w:r>
      <w:r w:rsidRPr="00C81B58">
        <w:rPr>
          <w:rFonts w:ascii="Arial" w:hAnsi="Arial" w:cs="Arial"/>
          <w:sz w:val="20"/>
          <w:szCs w:val="20"/>
        </w:rPr>
        <w:fldChar w:fldCharType="end"/>
      </w:r>
      <w:r w:rsidRPr="00C81B58">
        <w:rPr>
          <w:rFonts w:ascii="Arial" w:hAnsi="Arial" w:cs="Arial"/>
          <w:sz w:val="20"/>
          <w:szCs w:val="20"/>
        </w:rPr>
        <w:br/>
        <w:t>Tel:</w:t>
      </w:r>
      <w:r w:rsidR="00627CF7" w:rsidRPr="00C81B58">
        <w:rPr>
          <w:rFonts w:ascii="Arial" w:hAnsi="Arial" w:cs="Arial"/>
          <w:sz w:val="20"/>
          <w:szCs w:val="20"/>
        </w:rPr>
        <w:t xml:space="preserve"> 0521 218206</w:t>
      </w:r>
    </w:p>
    <w:p w14:paraId="7F2A70FE" w14:textId="77777777" w:rsidR="000E218B" w:rsidRDefault="000E218B" w:rsidP="004B4BDE">
      <w:pPr>
        <w:spacing w:line="276" w:lineRule="auto"/>
        <w:rPr>
          <w:rFonts w:ascii="Arial" w:hAnsi="Arial" w:cs="Arial"/>
          <w:smallCaps/>
          <w:sz w:val="20"/>
          <w:szCs w:val="20"/>
        </w:rPr>
      </w:pPr>
    </w:p>
    <w:p w14:paraId="480D8BFB" w14:textId="77777777" w:rsidR="006F6401" w:rsidRDefault="006F6401" w:rsidP="004B4BDE">
      <w:pPr>
        <w:spacing w:line="276" w:lineRule="auto"/>
        <w:rPr>
          <w:rFonts w:ascii="Arial" w:hAnsi="Arial" w:cs="Arial"/>
          <w:smallCaps/>
          <w:sz w:val="20"/>
          <w:szCs w:val="20"/>
        </w:rPr>
      </w:pPr>
    </w:p>
    <w:p w14:paraId="3F4E6CDF" w14:textId="77777777" w:rsidR="006F6401" w:rsidRPr="00AD7C22" w:rsidRDefault="006F6401" w:rsidP="004B4BDE">
      <w:pPr>
        <w:spacing w:line="276" w:lineRule="auto"/>
        <w:rPr>
          <w:rFonts w:ascii="Arial" w:hAnsi="Arial" w:cs="Arial"/>
          <w:smallCaps/>
          <w:sz w:val="20"/>
          <w:szCs w:val="20"/>
        </w:rPr>
      </w:pPr>
    </w:p>
    <w:sectPr w:rsidR="006F6401" w:rsidRPr="00AD7C22" w:rsidSect="007E58C3">
      <w:headerReference w:type="default" r:id="rId16"/>
      <w:footerReference w:type="default" r:id="rId17"/>
      <w:pgSz w:w="11906" w:h="16838"/>
      <w:pgMar w:top="2253" w:right="1134" w:bottom="1134" w:left="1134" w:header="708" w:footer="4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612EF" w14:textId="77777777" w:rsidR="007E58C3" w:rsidRDefault="007E58C3" w:rsidP="00B0594A">
      <w:pPr>
        <w:spacing w:after="0" w:line="240" w:lineRule="auto"/>
      </w:pPr>
      <w:r>
        <w:separator/>
      </w:r>
    </w:p>
  </w:endnote>
  <w:endnote w:type="continuationSeparator" w:id="0">
    <w:p w14:paraId="3116A9AF" w14:textId="77777777" w:rsidR="007E58C3" w:rsidRDefault="007E58C3" w:rsidP="00B05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BF87" w14:textId="77777777" w:rsidR="00E463BC" w:rsidRDefault="00E463BC"/>
  <w:tbl>
    <w:tblPr>
      <w:tblStyle w:val="Grigliatabella"/>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3402"/>
      <w:gridCol w:w="3124"/>
    </w:tblGrid>
    <w:tr w:rsidR="00887313" w:rsidRPr="00CF2A05" w14:paraId="18BDDBD5" w14:textId="77777777" w:rsidTr="00887313">
      <w:trPr>
        <w:trHeight w:val="845"/>
        <w:jc w:val="center"/>
      </w:trPr>
      <w:tc>
        <w:tcPr>
          <w:tcW w:w="3539" w:type="dxa"/>
        </w:tcPr>
        <w:p w14:paraId="7BD78276" w14:textId="73711138" w:rsidR="00887313" w:rsidRPr="00C9424A" w:rsidRDefault="00887313" w:rsidP="00E463BC">
          <w:pPr>
            <w:spacing w:line="276" w:lineRule="auto"/>
            <w:rPr>
              <w:rFonts w:ascii="Arial" w:hAnsi="Arial" w:cs="Arial"/>
              <w:b/>
              <w:bCs/>
              <w:color w:val="347152"/>
              <w:sz w:val="18"/>
              <w:szCs w:val="18"/>
            </w:rPr>
          </w:pPr>
          <w:r w:rsidRPr="00CF2A05">
            <w:rPr>
              <w:rFonts w:ascii="Arial" w:hAnsi="Arial" w:cs="Arial"/>
              <w:b/>
              <w:bCs/>
              <w:color w:val="347152"/>
              <w:sz w:val="18"/>
              <w:szCs w:val="18"/>
            </w:rPr>
            <w:t xml:space="preserve">Ufficio stampa </w:t>
          </w:r>
          <w:r>
            <w:rPr>
              <w:rFonts w:ascii="Arial" w:hAnsi="Arial" w:cs="Arial"/>
              <w:b/>
              <w:bCs/>
              <w:color w:val="347152"/>
              <w:sz w:val="18"/>
              <w:szCs w:val="18"/>
            </w:rPr>
            <w:t>Università di Parma</w:t>
          </w:r>
        </w:p>
        <w:p w14:paraId="208769D0" w14:textId="74A1BCDE" w:rsidR="00887313" w:rsidRPr="00CF2A05" w:rsidRDefault="00887313" w:rsidP="00E463BC">
          <w:pPr>
            <w:spacing w:line="276" w:lineRule="auto"/>
            <w:rPr>
              <w:rFonts w:ascii="Arial" w:hAnsi="Arial" w:cs="Arial"/>
              <w:color w:val="347152"/>
              <w:sz w:val="18"/>
              <w:szCs w:val="18"/>
            </w:rPr>
          </w:pPr>
          <w:r w:rsidRPr="00CF2A05">
            <w:rPr>
              <w:rFonts w:ascii="Arial" w:hAnsi="Arial" w:cs="Arial"/>
              <w:color w:val="347152"/>
              <w:sz w:val="18"/>
              <w:szCs w:val="18"/>
            </w:rPr>
            <w:t xml:space="preserve">ufficiostampa@unipr.it </w:t>
          </w:r>
        </w:p>
      </w:tc>
      <w:tc>
        <w:tcPr>
          <w:tcW w:w="3402" w:type="dxa"/>
        </w:tcPr>
        <w:p w14:paraId="6E82BFEA" w14:textId="70814A8E" w:rsidR="00887313" w:rsidRPr="00CF2A05" w:rsidRDefault="00887313" w:rsidP="00887313">
          <w:pPr>
            <w:spacing w:line="276" w:lineRule="auto"/>
            <w:jc w:val="center"/>
            <w:rPr>
              <w:rFonts w:ascii="Arial" w:hAnsi="Arial" w:cs="Arial"/>
              <w:b/>
              <w:bCs/>
              <w:color w:val="347152"/>
              <w:sz w:val="18"/>
              <w:szCs w:val="18"/>
            </w:rPr>
          </w:pPr>
          <w:r w:rsidRPr="00CF2A05">
            <w:rPr>
              <w:rFonts w:ascii="Arial" w:hAnsi="Arial" w:cs="Arial"/>
              <w:b/>
              <w:bCs/>
              <w:color w:val="347152"/>
              <w:sz w:val="18"/>
              <w:szCs w:val="18"/>
            </w:rPr>
            <w:t xml:space="preserve">Ufficio stampa </w:t>
          </w:r>
          <w:r>
            <w:rPr>
              <w:rFonts w:ascii="Arial" w:hAnsi="Arial" w:cs="Arial"/>
              <w:b/>
              <w:bCs/>
              <w:color w:val="347152"/>
              <w:sz w:val="18"/>
              <w:szCs w:val="18"/>
            </w:rPr>
            <w:t>mostra</w:t>
          </w:r>
        </w:p>
        <w:p w14:paraId="2199107F" w14:textId="77777777" w:rsidR="00887313" w:rsidRDefault="00887313" w:rsidP="00887313">
          <w:pPr>
            <w:spacing w:line="276" w:lineRule="auto"/>
            <w:jc w:val="center"/>
            <w:rPr>
              <w:rFonts w:ascii="Arial" w:hAnsi="Arial" w:cs="Arial"/>
              <w:color w:val="347152"/>
              <w:sz w:val="18"/>
              <w:szCs w:val="18"/>
            </w:rPr>
          </w:pPr>
          <w:r>
            <w:rPr>
              <w:rFonts w:ascii="Arial" w:hAnsi="Arial" w:cs="Arial"/>
              <w:color w:val="347152"/>
              <w:sz w:val="18"/>
              <w:szCs w:val="18"/>
            </w:rPr>
            <w:t>Ex Libris Comunicazione</w:t>
          </w:r>
        </w:p>
        <w:p w14:paraId="05F31679" w14:textId="444CD1A0" w:rsidR="00887313" w:rsidRPr="00CF2A05" w:rsidRDefault="00887313" w:rsidP="00887313">
          <w:pPr>
            <w:spacing w:line="276" w:lineRule="auto"/>
            <w:jc w:val="center"/>
            <w:rPr>
              <w:rFonts w:ascii="Arial" w:hAnsi="Arial" w:cs="Arial"/>
              <w:color w:val="347152"/>
              <w:sz w:val="18"/>
              <w:szCs w:val="18"/>
            </w:rPr>
          </w:pPr>
          <w:r>
            <w:rPr>
              <w:rFonts w:ascii="Arial" w:hAnsi="Arial" w:cs="Arial"/>
              <w:color w:val="347152"/>
              <w:sz w:val="18"/>
              <w:szCs w:val="18"/>
            </w:rPr>
            <w:t>ufficiostampa</w:t>
          </w:r>
          <w:r w:rsidRPr="00CF2A05">
            <w:rPr>
              <w:rFonts w:ascii="Arial" w:hAnsi="Arial" w:cs="Arial"/>
              <w:color w:val="347152"/>
              <w:sz w:val="18"/>
              <w:szCs w:val="18"/>
            </w:rPr>
            <w:t>@</w:t>
          </w:r>
          <w:r>
            <w:rPr>
              <w:rFonts w:ascii="Arial" w:hAnsi="Arial" w:cs="Arial"/>
              <w:color w:val="347152"/>
              <w:sz w:val="18"/>
              <w:szCs w:val="18"/>
            </w:rPr>
            <w:t>exlibris.it</w:t>
          </w:r>
        </w:p>
      </w:tc>
      <w:tc>
        <w:tcPr>
          <w:tcW w:w="3124" w:type="dxa"/>
        </w:tcPr>
        <w:p w14:paraId="59B1E57D" w14:textId="572E59C9" w:rsidR="00887313" w:rsidRPr="00CF2A05" w:rsidRDefault="00887313" w:rsidP="00887313">
          <w:pPr>
            <w:spacing w:line="276" w:lineRule="auto"/>
            <w:jc w:val="right"/>
            <w:rPr>
              <w:rFonts w:ascii="Arial" w:hAnsi="Arial" w:cs="Arial"/>
              <w:color w:val="347152"/>
              <w:sz w:val="18"/>
              <w:szCs w:val="18"/>
            </w:rPr>
          </w:pPr>
          <w:r w:rsidRPr="00CF2A05">
            <w:rPr>
              <w:rFonts w:ascii="Arial" w:hAnsi="Arial" w:cs="Arial"/>
              <w:b/>
              <w:bCs/>
              <w:color w:val="347152"/>
              <w:sz w:val="18"/>
              <w:szCs w:val="18"/>
            </w:rPr>
            <w:t>Ufficio stampa Comune di Parma</w:t>
          </w:r>
          <w:r w:rsidRPr="00CF2A05">
            <w:rPr>
              <w:rFonts w:ascii="Arial" w:hAnsi="Arial" w:cs="Arial"/>
              <w:b/>
              <w:bCs/>
              <w:smallCaps/>
              <w:color w:val="347152"/>
              <w:sz w:val="18"/>
              <w:szCs w:val="18"/>
            </w:rPr>
            <w:br/>
          </w:r>
          <w:r w:rsidR="00C9424A" w:rsidRPr="00C9424A">
            <w:rPr>
              <w:rFonts w:ascii="Arial" w:hAnsi="Arial" w:cs="Arial"/>
              <w:color w:val="347152"/>
              <w:sz w:val="18"/>
              <w:szCs w:val="18"/>
            </w:rPr>
            <w:t>ufficio.stampa@comune.parma.it</w:t>
          </w:r>
        </w:p>
      </w:tc>
    </w:tr>
  </w:tbl>
  <w:p w14:paraId="791CAFC8" w14:textId="77777777" w:rsidR="00E463BC" w:rsidRDefault="00E463B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E7CB1" w14:textId="77777777" w:rsidR="007E58C3" w:rsidRDefault="007E58C3" w:rsidP="00B0594A">
      <w:pPr>
        <w:spacing w:after="0" w:line="240" w:lineRule="auto"/>
      </w:pPr>
      <w:r>
        <w:separator/>
      </w:r>
    </w:p>
  </w:footnote>
  <w:footnote w:type="continuationSeparator" w:id="0">
    <w:p w14:paraId="2919AAEC" w14:textId="77777777" w:rsidR="007E58C3" w:rsidRDefault="007E58C3" w:rsidP="00B059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4110"/>
      <w:gridCol w:w="2829"/>
    </w:tblGrid>
    <w:tr w:rsidR="003D0D21" w14:paraId="68A0880D" w14:textId="77777777" w:rsidTr="005F6B7D">
      <w:trPr>
        <w:trHeight w:val="1545"/>
      </w:trPr>
      <w:tc>
        <w:tcPr>
          <w:tcW w:w="2689" w:type="dxa"/>
        </w:tcPr>
        <w:p w14:paraId="67E7D456" w14:textId="1650A20C" w:rsidR="00E650F3" w:rsidRPr="00B74E56" w:rsidRDefault="00E650F3" w:rsidP="00E650F3">
          <w:pPr>
            <w:pStyle w:val="Intestazione"/>
            <w:rPr>
              <w:rFonts w:ascii="Arial" w:hAnsi="Arial" w:cs="Arial"/>
              <w:color w:val="347152"/>
              <w:sz w:val="20"/>
              <w:szCs w:val="20"/>
            </w:rPr>
          </w:pPr>
        </w:p>
        <w:p w14:paraId="5AF2297B" w14:textId="29DCE01A" w:rsidR="00E650F3" w:rsidRPr="00B74E56" w:rsidRDefault="00E650F3" w:rsidP="00887313">
          <w:pPr>
            <w:pStyle w:val="Intestazione"/>
            <w:ind w:left="-242" w:firstLine="242"/>
            <w:rPr>
              <w:rFonts w:ascii="Arial" w:hAnsi="Arial" w:cs="Arial"/>
              <w:color w:val="347152"/>
              <w:sz w:val="20"/>
              <w:szCs w:val="20"/>
            </w:rPr>
          </w:pPr>
          <w:r w:rsidRPr="00B74E56">
            <w:rPr>
              <w:rFonts w:ascii="Arial" w:hAnsi="Arial" w:cs="Arial"/>
              <w:color w:val="347152"/>
              <w:sz w:val="20"/>
              <w:szCs w:val="20"/>
            </w:rPr>
            <w:t>Parma</w:t>
          </w:r>
        </w:p>
        <w:p w14:paraId="43C9DAA2" w14:textId="7DC3C890" w:rsidR="00E650F3" w:rsidRPr="00B74E56" w:rsidRDefault="00E650F3" w:rsidP="00E650F3">
          <w:pPr>
            <w:pStyle w:val="Intestazione"/>
            <w:rPr>
              <w:rFonts w:ascii="Arial" w:hAnsi="Arial" w:cs="Arial"/>
              <w:color w:val="347152"/>
              <w:sz w:val="20"/>
              <w:szCs w:val="20"/>
            </w:rPr>
          </w:pPr>
          <w:r w:rsidRPr="00B74E56">
            <w:rPr>
              <w:rFonts w:ascii="Arial" w:hAnsi="Arial" w:cs="Arial"/>
              <w:color w:val="347152"/>
              <w:sz w:val="20"/>
              <w:szCs w:val="20"/>
            </w:rPr>
            <w:t>Palazzo del Governatore</w:t>
          </w:r>
        </w:p>
        <w:p w14:paraId="31D54834" w14:textId="7F9F5BE2" w:rsidR="00E650F3" w:rsidRPr="00B74E56" w:rsidRDefault="00E650F3" w:rsidP="00E650F3">
          <w:pPr>
            <w:pStyle w:val="Intestazione"/>
            <w:rPr>
              <w:rFonts w:ascii="Arial" w:hAnsi="Arial" w:cs="Arial"/>
              <w:color w:val="347152"/>
              <w:sz w:val="20"/>
              <w:szCs w:val="20"/>
            </w:rPr>
          </w:pPr>
          <w:r w:rsidRPr="00B74E56">
            <w:rPr>
              <w:rFonts w:ascii="Arial" w:hAnsi="Arial" w:cs="Arial"/>
              <w:color w:val="347152"/>
              <w:sz w:val="20"/>
              <w:szCs w:val="20"/>
            </w:rPr>
            <w:t>13 gennaio</w:t>
          </w:r>
          <w:r w:rsidR="00B74E56">
            <w:rPr>
              <w:rFonts w:ascii="Arial" w:hAnsi="Arial" w:cs="Arial"/>
              <w:color w:val="347152"/>
              <w:sz w:val="20"/>
              <w:szCs w:val="20"/>
            </w:rPr>
            <w:t xml:space="preserve"> – 1 aprile</w:t>
          </w:r>
        </w:p>
        <w:p w14:paraId="45EEE24F" w14:textId="55B8475C" w:rsidR="00CF2A05" w:rsidRDefault="00CF2A05">
          <w:pPr>
            <w:pStyle w:val="Intestazione"/>
          </w:pPr>
        </w:p>
      </w:tc>
      <w:tc>
        <w:tcPr>
          <w:tcW w:w="4110" w:type="dxa"/>
        </w:tcPr>
        <w:p w14:paraId="786CB841" w14:textId="4B93FD0F" w:rsidR="00CF2A05" w:rsidRPr="00CF2A05" w:rsidRDefault="00E650F3">
          <w:pPr>
            <w:pStyle w:val="Intestazione"/>
            <w:rPr>
              <w:color w:val="347152"/>
            </w:rPr>
          </w:pPr>
          <w:r>
            <w:rPr>
              <w:noProof/>
            </w:rPr>
            <w:drawing>
              <wp:anchor distT="0" distB="0" distL="114300" distR="114300" simplePos="0" relativeHeight="251659264" behindDoc="0" locked="0" layoutInCell="1" allowOverlap="1" wp14:anchorId="5E3FB414" wp14:editId="52CBB9F0">
                <wp:simplePos x="0" y="0"/>
                <wp:positionH relativeFrom="margin">
                  <wp:posOffset>217805</wp:posOffset>
                </wp:positionH>
                <wp:positionV relativeFrom="paragraph">
                  <wp:posOffset>32385</wp:posOffset>
                </wp:positionV>
                <wp:extent cx="2279462" cy="855212"/>
                <wp:effectExtent l="0" t="0" r="6985" b="2540"/>
                <wp:wrapSquare wrapText="bothSides"/>
                <wp:docPr id="139164403" name="Immagine 139164403" descr="Immagine che contiene calligrafia, testo,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460374" name="Immagine 1" descr="Immagine che contiene calligrafia, testo, arte&#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279462" cy="855212"/>
                        </a:xfrm>
                        <a:prstGeom prst="rect">
                          <a:avLst/>
                        </a:prstGeom>
                      </pic:spPr>
                    </pic:pic>
                  </a:graphicData>
                </a:graphic>
                <wp14:sizeRelH relativeFrom="page">
                  <wp14:pctWidth>0</wp14:pctWidth>
                </wp14:sizeRelH>
                <wp14:sizeRelV relativeFrom="page">
                  <wp14:pctHeight>0</wp14:pctHeight>
                </wp14:sizeRelV>
              </wp:anchor>
            </w:drawing>
          </w:r>
        </w:p>
      </w:tc>
      <w:tc>
        <w:tcPr>
          <w:tcW w:w="2829" w:type="dxa"/>
        </w:tcPr>
        <w:p w14:paraId="27EF6829" w14:textId="77777777" w:rsidR="00CF2A05" w:rsidRPr="00CF2A05" w:rsidRDefault="00CF2A05">
          <w:pPr>
            <w:pStyle w:val="Intestazione"/>
            <w:rPr>
              <w:color w:val="347152"/>
            </w:rPr>
          </w:pPr>
        </w:p>
        <w:p w14:paraId="23F46F51" w14:textId="15894A0E" w:rsidR="00CF2A05" w:rsidRPr="00B74E56" w:rsidRDefault="00747446" w:rsidP="008F55EA">
          <w:pPr>
            <w:pStyle w:val="Intestazione"/>
            <w:jc w:val="right"/>
            <w:rPr>
              <w:rFonts w:ascii="Arial" w:hAnsi="Arial" w:cs="Arial"/>
              <w:color w:val="347152"/>
              <w:sz w:val="20"/>
              <w:szCs w:val="20"/>
            </w:rPr>
          </w:pPr>
          <w:r>
            <w:rPr>
              <w:rFonts w:ascii="Arial" w:hAnsi="Arial" w:cs="Arial"/>
              <w:color w:val="347152"/>
              <w:sz w:val="20"/>
              <w:szCs w:val="20"/>
            </w:rPr>
            <w:t>noielepiante.it</w:t>
          </w:r>
        </w:p>
        <w:p w14:paraId="02AF8DC6" w14:textId="77777777" w:rsidR="00747446" w:rsidRDefault="00747446" w:rsidP="00747446">
          <w:pPr>
            <w:pStyle w:val="Intestazione"/>
            <w:jc w:val="right"/>
            <w:rPr>
              <w:rFonts w:ascii="Arial" w:hAnsi="Arial" w:cs="Arial"/>
              <w:color w:val="347152"/>
              <w:sz w:val="20"/>
              <w:szCs w:val="20"/>
            </w:rPr>
          </w:pPr>
          <w:r w:rsidRPr="00B74E56">
            <w:rPr>
              <w:rFonts w:ascii="Arial" w:hAnsi="Arial" w:cs="Arial"/>
              <w:color w:val="347152"/>
              <w:sz w:val="20"/>
              <w:szCs w:val="20"/>
            </w:rPr>
            <w:t>ortobotanico.unipr.it</w:t>
          </w:r>
        </w:p>
        <w:p w14:paraId="1ED27DFC" w14:textId="4B5F71D7" w:rsidR="00747446" w:rsidRPr="00B74E56" w:rsidRDefault="00747446" w:rsidP="00747446">
          <w:pPr>
            <w:pStyle w:val="Intestazione"/>
            <w:jc w:val="right"/>
            <w:rPr>
              <w:rFonts w:ascii="Arial" w:hAnsi="Arial" w:cs="Arial"/>
              <w:color w:val="347152"/>
              <w:sz w:val="20"/>
              <w:szCs w:val="20"/>
            </w:rPr>
          </w:pPr>
          <w:r>
            <w:rPr>
              <w:rFonts w:ascii="Arial" w:hAnsi="Arial" w:cs="Arial"/>
              <w:color w:val="347152"/>
              <w:sz w:val="20"/>
              <w:szCs w:val="20"/>
            </w:rPr>
            <w:t>#noielepiante</w:t>
          </w:r>
        </w:p>
        <w:p w14:paraId="7DE5815B" w14:textId="4AFDB903" w:rsidR="00CF2A05" w:rsidRPr="00CF2A05" w:rsidRDefault="00CF2A05" w:rsidP="008F55EA">
          <w:pPr>
            <w:pStyle w:val="Intestazione"/>
            <w:jc w:val="right"/>
            <w:rPr>
              <w:color w:val="347152"/>
            </w:rPr>
          </w:pPr>
        </w:p>
      </w:tc>
    </w:tr>
  </w:tbl>
  <w:p w14:paraId="68420AF4" w14:textId="1DBF8D9E" w:rsidR="00890D6F" w:rsidRDefault="00890D6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24D1B"/>
    <w:multiLevelType w:val="hybridMultilevel"/>
    <w:tmpl w:val="E6B65136"/>
    <w:lvl w:ilvl="0" w:tplc="A30475A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93771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D5F"/>
    <w:rsid w:val="00015686"/>
    <w:rsid w:val="00016153"/>
    <w:rsid w:val="00032433"/>
    <w:rsid w:val="000424AC"/>
    <w:rsid w:val="00052BB6"/>
    <w:rsid w:val="00063514"/>
    <w:rsid w:val="00071686"/>
    <w:rsid w:val="00076A0C"/>
    <w:rsid w:val="00093B00"/>
    <w:rsid w:val="0009747D"/>
    <w:rsid w:val="000A365C"/>
    <w:rsid w:val="000A6917"/>
    <w:rsid w:val="000B6AA0"/>
    <w:rsid w:val="000D007F"/>
    <w:rsid w:val="000D4903"/>
    <w:rsid w:val="000E218B"/>
    <w:rsid w:val="001028DB"/>
    <w:rsid w:val="00105CE1"/>
    <w:rsid w:val="00110BB1"/>
    <w:rsid w:val="00127A8B"/>
    <w:rsid w:val="001326F5"/>
    <w:rsid w:val="00133004"/>
    <w:rsid w:val="001354D3"/>
    <w:rsid w:val="00152A73"/>
    <w:rsid w:val="00156827"/>
    <w:rsid w:val="00162971"/>
    <w:rsid w:val="00172EBB"/>
    <w:rsid w:val="00174BC4"/>
    <w:rsid w:val="001918A2"/>
    <w:rsid w:val="001A304D"/>
    <w:rsid w:val="001A43BF"/>
    <w:rsid w:val="001A70A6"/>
    <w:rsid w:val="001B2D2E"/>
    <w:rsid w:val="001B777B"/>
    <w:rsid w:val="001E38E5"/>
    <w:rsid w:val="001F3B61"/>
    <w:rsid w:val="00201428"/>
    <w:rsid w:val="00212D5F"/>
    <w:rsid w:val="00221F2C"/>
    <w:rsid w:val="00222A4A"/>
    <w:rsid w:val="00227974"/>
    <w:rsid w:val="00227AAE"/>
    <w:rsid w:val="00234282"/>
    <w:rsid w:val="00247F43"/>
    <w:rsid w:val="0025322C"/>
    <w:rsid w:val="00256809"/>
    <w:rsid w:val="002664C0"/>
    <w:rsid w:val="00273C9B"/>
    <w:rsid w:val="00277258"/>
    <w:rsid w:val="00290F52"/>
    <w:rsid w:val="0029422F"/>
    <w:rsid w:val="00297C85"/>
    <w:rsid w:val="002A1C94"/>
    <w:rsid w:val="002B44FF"/>
    <w:rsid w:val="002C367E"/>
    <w:rsid w:val="002C7907"/>
    <w:rsid w:val="00301050"/>
    <w:rsid w:val="00303BB3"/>
    <w:rsid w:val="00306776"/>
    <w:rsid w:val="00310B47"/>
    <w:rsid w:val="00314583"/>
    <w:rsid w:val="00326E71"/>
    <w:rsid w:val="00327DF1"/>
    <w:rsid w:val="003744D5"/>
    <w:rsid w:val="0039227A"/>
    <w:rsid w:val="00393C18"/>
    <w:rsid w:val="003A1057"/>
    <w:rsid w:val="003B2FCF"/>
    <w:rsid w:val="003B7FE9"/>
    <w:rsid w:val="003C0490"/>
    <w:rsid w:val="003C7E30"/>
    <w:rsid w:val="003D0A27"/>
    <w:rsid w:val="003D0D21"/>
    <w:rsid w:val="003D5D6E"/>
    <w:rsid w:val="00403882"/>
    <w:rsid w:val="0040535A"/>
    <w:rsid w:val="004134CA"/>
    <w:rsid w:val="00416A89"/>
    <w:rsid w:val="004177DA"/>
    <w:rsid w:val="004401E5"/>
    <w:rsid w:val="00462548"/>
    <w:rsid w:val="00462DD0"/>
    <w:rsid w:val="00487411"/>
    <w:rsid w:val="00496E02"/>
    <w:rsid w:val="004A5AB5"/>
    <w:rsid w:val="004A7BAE"/>
    <w:rsid w:val="004B2F54"/>
    <w:rsid w:val="004B4BDE"/>
    <w:rsid w:val="004B5C76"/>
    <w:rsid w:val="004C4E77"/>
    <w:rsid w:val="004D0A04"/>
    <w:rsid w:val="004D0DB3"/>
    <w:rsid w:val="004D334E"/>
    <w:rsid w:val="004D5008"/>
    <w:rsid w:val="004D5213"/>
    <w:rsid w:val="004E04B9"/>
    <w:rsid w:val="004E7B6E"/>
    <w:rsid w:val="00507BBD"/>
    <w:rsid w:val="005369D5"/>
    <w:rsid w:val="0054717B"/>
    <w:rsid w:val="00550119"/>
    <w:rsid w:val="00555655"/>
    <w:rsid w:val="0055650D"/>
    <w:rsid w:val="00557393"/>
    <w:rsid w:val="00562FDC"/>
    <w:rsid w:val="00597916"/>
    <w:rsid w:val="005A2FA1"/>
    <w:rsid w:val="005C35A7"/>
    <w:rsid w:val="005C52B1"/>
    <w:rsid w:val="005D4AE1"/>
    <w:rsid w:val="005D79FC"/>
    <w:rsid w:val="005F18D0"/>
    <w:rsid w:val="005F6B7D"/>
    <w:rsid w:val="005F6F91"/>
    <w:rsid w:val="00604FCA"/>
    <w:rsid w:val="006064AD"/>
    <w:rsid w:val="006119C2"/>
    <w:rsid w:val="006127BE"/>
    <w:rsid w:val="006208FE"/>
    <w:rsid w:val="00623283"/>
    <w:rsid w:val="00627CF7"/>
    <w:rsid w:val="00630599"/>
    <w:rsid w:val="006460AA"/>
    <w:rsid w:val="00646A9B"/>
    <w:rsid w:val="006545D3"/>
    <w:rsid w:val="006569C6"/>
    <w:rsid w:val="00667085"/>
    <w:rsid w:val="006A70C5"/>
    <w:rsid w:val="006C037E"/>
    <w:rsid w:val="006C61B5"/>
    <w:rsid w:val="006F59CF"/>
    <w:rsid w:val="006F6401"/>
    <w:rsid w:val="007143A9"/>
    <w:rsid w:val="00745B83"/>
    <w:rsid w:val="00747446"/>
    <w:rsid w:val="00767A94"/>
    <w:rsid w:val="00781C80"/>
    <w:rsid w:val="00782C67"/>
    <w:rsid w:val="0078344C"/>
    <w:rsid w:val="0079788E"/>
    <w:rsid w:val="007A659D"/>
    <w:rsid w:val="007C26CD"/>
    <w:rsid w:val="007D404D"/>
    <w:rsid w:val="007E58C3"/>
    <w:rsid w:val="007E687E"/>
    <w:rsid w:val="007F5C76"/>
    <w:rsid w:val="007F691D"/>
    <w:rsid w:val="0080414F"/>
    <w:rsid w:val="008072AA"/>
    <w:rsid w:val="00814BC3"/>
    <w:rsid w:val="008155C4"/>
    <w:rsid w:val="008166E4"/>
    <w:rsid w:val="00832484"/>
    <w:rsid w:val="00840E22"/>
    <w:rsid w:val="008425BE"/>
    <w:rsid w:val="0084670D"/>
    <w:rsid w:val="008640FB"/>
    <w:rsid w:val="00881E31"/>
    <w:rsid w:val="00887313"/>
    <w:rsid w:val="00890D6F"/>
    <w:rsid w:val="00894208"/>
    <w:rsid w:val="008A35E4"/>
    <w:rsid w:val="008A65EB"/>
    <w:rsid w:val="008A6D40"/>
    <w:rsid w:val="008C09C1"/>
    <w:rsid w:val="008C2A86"/>
    <w:rsid w:val="008E3A9C"/>
    <w:rsid w:val="008E4C2D"/>
    <w:rsid w:val="008E52B2"/>
    <w:rsid w:val="008F1EDA"/>
    <w:rsid w:val="008F2FC2"/>
    <w:rsid w:val="008F55EA"/>
    <w:rsid w:val="009004D5"/>
    <w:rsid w:val="0092118A"/>
    <w:rsid w:val="0092461D"/>
    <w:rsid w:val="00934DCF"/>
    <w:rsid w:val="00947324"/>
    <w:rsid w:val="00970E2D"/>
    <w:rsid w:val="00980413"/>
    <w:rsid w:val="00986C11"/>
    <w:rsid w:val="009A2C8B"/>
    <w:rsid w:val="009B1F04"/>
    <w:rsid w:val="009B2190"/>
    <w:rsid w:val="009C46C3"/>
    <w:rsid w:val="009C590B"/>
    <w:rsid w:val="009E13E7"/>
    <w:rsid w:val="009F426E"/>
    <w:rsid w:val="00A039D7"/>
    <w:rsid w:val="00A13D9E"/>
    <w:rsid w:val="00A2431F"/>
    <w:rsid w:val="00A33AC5"/>
    <w:rsid w:val="00A34A20"/>
    <w:rsid w:val="00A34E19"/>
    <w:rsid w:val="00A35598"/>
    <w:rsid w:val="00A44BA2"/>
    <w:rsid w:val="00A46827"/>
    <w:rsid w:val="00A61A07"/>
    <w:rsid w:val="00A652D9"/>
    <w:rsid w:val="00A72816"/>
    <w:rsid w:val="00A80227"/>
    <w:rsid w:val="00A93A45"/>
    <w:rsid w:val="00AA1327"/>
    <w:rsid w:val="00AA7DA9"/>
    <w:rsid w:val="00AB2C6B"/>
    <w:rsid w:val="00AB6D45"/>
    <w:rsid w:val="00AD213F"/>
    <w:rsid w:val="00AD7C22"/>
    <w:rsid w:val="00AE28B9"/>
    <w:rsid w:val="00AE4782"/>
    <w:rsid w:val="00AF2D01"/>
    <w:rsid w:val="00B0594A"/>
    <w:rsid w:val="00B12570"/>
    <w:rsid w:val="00B15374"/>
    <w:rsid w:val="00B21CCA"/>
    <w:rsid w:val="00B322A7"/>
    <w:rsid w:val="00B47AAE"/>
    <w:rsid w:val="00B63104"/>
    <w:rsid w:val="00B63623"/>
    <w:rsid w:val="00B74E56"/>
    <w:rsid w:val="00B80B16"/>
    <w:rsid w:val="00B8134C"/>
    <w:rsid w:val="00BA4BEB"/>
    <w:rsid w:val="00BC032B"/>
    <w:rsid w:val="00BC6DB6"/>
    <w:rsid w:val="00BD60A5"/>
    <w:rsid w:val="00BE3042"/>
    <w:rsid w:val="00C17EE4"/>
    <w:rsid w:val="00C36ED7"/>
    <w:rsid w:val="00C372CD"/>
    <w:rsid w:val="00C37F15"/>
    <w:rsid w:val="00C4088A"/>
    <w:rsid w:val="00C61C79"/>
    <w:rsid w:val="00C737C9"/>
    <w:rsid w:val="00C80185"/>
    <w:rsid w:val="00C81B58"/>
    <w:rsid w:val="00C86058"/>
    <w:rsid w:val="00C9424A"/>
    <w:rsid w:val="00CA38B8"/>
    <w:rsid w:val="00CB04BB"/>
    <w:rsid w:val="00CB6E4B"/>
    <w:rsid w:val="00CC5BAE"/>
    <w:rsid w:val="00CE27C6"/>
    <w:rsid w:val="00CE3D4F"/>
    <w:rsid w:val="00CF2340"/>
    <w:rsid w:val="00CF2A05"/>
    <w:rsid w:val="00CF3D92"/>
    <w:rsid w:val="00D03480"/>
    <w:rsid w:val="00D051AB"/>
    <w:rsid w:val="00D051C0"/>
    <w:rsid w:val="00D1049B"/>
    <w:rsid w:val="00D137C8"/>
    <w:rsid w:val="00D46C2B"/>
    <w:rsid w:val="00D47509"/>
    <w:rsid w:val="00D61B08"/>
    <w:rsid w:val="00D64FCD"/>
    <w:rsid w:val="00DA2644"/>
    <w:rsid w:val="00DA3ED3"/>
    <w:rsid w:val="00DA55D7"/>
    <w:rsid w:val="00DC2876"/>
    <w:rsid w:val="00DC77DF"/>
    <w:rsid w:val="00DE648E"/>
    <w:rsid w:val="00DF28ED"/>
    <w:rsid w:val="00E1629A"/>
    <w:rsid w:val="00E463BC"/>
    <w:rsid w:val="00E603E3"/>
    <w:rsid w:val="00E60B7A"/>
    <w:rsid w:val="00E650F3"/>
    <w:rsid w:val="00E77BEE"/>
    <w:rsid w:val="00E84AD8"/>
    <w:rsid w:val="00EA2FAA"/>
    <w:rsid w:val="00EA5DEF"/>
    <w:rsid w:val="00EB1D8C"/>
    <w:rsid w:val="00EC21B8"/>
    <w:rsid w:val="00EC22AE"/>
    <w:rsid w:val="00EC6F03"/>
    <w:rsid w:val="00ED3FA9"/>
    <w:rsid w:val="00EE11F5"/>
    <w:rsid w:val="00F0029F"/>
    <w:rsid w:val="00F11204"/>
    <w:rsid w:val="00F322F6"/>
    <w:rsid w:val="00F347BD"/>
    <w:rsid w:val="00F35A7E"/>
    <w:rsid w:val="00F43D02"/>
    <w:rsid w:val="00F6167B"/>
    <w:rsid w:val="00F83B60"/>
    <w:rsid w:val="00F87556"/>
    <w:rsid w:val="00F96BA1"/>
    <w:rsid w:val="00FC2337"/>
    <w:rsid w:val="00FE21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508E6"/>
  <w15:chartTrackingRefBased/>
  <w15:docId w15:val="{9869BEE9-0C6D-4CC3-A0AC-7BECEE359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E218B"/>
    <w:pPr>
      <w:spacing w:line="256" w:lineRule="auto"/>
    </w:pPr>
  </w:style>
  <w:style w:type="paragraph" w:styleId="Titolo2">
    <w:name w:val="heading 2"/>
    <w:basedOn w:val="Normale"/>
    <w:next w:val="Normale"/>
    <w:link w:val="Titolo2Carattere"/>
    <w:uiPriority w:val="9"/>
    <w:unhideWhenUsed/>
    <w:qFormat/>
    <w:rsid w:val="001B777B"/>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47F43"/>
    <w:pPr>
      <w:autoSpaceDE w:val="0"/>
      <w:autoSpaceDN w:val="0"/>
      <w:adjustRightInd w:val="0"/>
      <w:spacing w:after="0" w:line="240" w:lineRule="auto"/>
    </w:pPr>
    <w:rPr>
      <w:rFonts w:ascii="Georgia" w:hAnsi="Georgia" w:cs="Georgia"/>
      <w:color w:val="000000"/>
      <w:kern w:val="0"/>
      <w:sz w:val="24"/>
      <w:szCs w:val="24"/>
    </w:rPr>
  </w:style>
  <w:style w:type="paragraph" w:styleId="Paragrafoelenco">
    <w:name w:val="List Paragraph"/>
    <w:basedOn w:val="Normale"/>
    <w:uiPriority w:val="34"/>
    <w:qFormat/>
    <w:rsid w:val="006208FE"/>
    <w:pPr>
      <w:spacing w:line="259" w:lineRule="auto"/>
      <w:ind w:left="720"/>
      <w:contextualSpacing/>
    </w:pPr>
  </w:style>
  <w:style w:type="character" w:styleId="Collegamentoipertestuale">
    <w:name w:val="Hyperlink"/>
    <w:basedOn w:val="Carpredefinitoparagrafo"/>
    <w:uiPriority w:val="99"/>
    <w:unhideWhenUsed/>
    <w:rsid w:val="00BE3042"/>
    <w:rPr>
      <w:color w:val="0563C1" w:themeColor="hyperlink"/>
      <w:u w:val="single"/>
    </w:rPr>
  </w:style>
  <w:style w:type="character" w:styleId="Menzionenonrisolta">
    <w:name w:val="Unresolved Mention"/>
    <w:basedOn w:val="Carpredefinitoparagrafo"/>
    <w:uiPriority w:val="99"/>
    <w:semiHidden/>
    <w:unhideWhenUsed/>
    <w:rsid w:val="00BE3042"/>
    <w:rPr>
      <w:color w:val="605E5C"/>
      <w:shd w:val="clear" w:color="auto" w:fill="E1DFDD"/>
    </w:rPr>
  </w:style>
  <w:style w:type="paragraph" w:styleId="Intestazione">
    <w:name w:val="header"/>
    <w:basedOn w:val="Normale"/>
    <w:link w:val="IntestazioneCarattere"/>
    <w:uiPriority w:val="99"/>
    <w:unhideWhenUsed/>
    <w:rsid w:val="00B059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0594A"/>
  </w:style>
  <w:style w:type="paragraph" w:styleId="Pidipagina">
    <w:name w:val="footer"/>
    <w:basedOn w:val="Normale"/>
    <w:link w:val="PidipaginaCarattere"/>
    <w:uiPriority w:val="99"/>
    <w:unhideWhenUsed/>
    <w:rsid w:val="00B059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0594A"/>
  </w:style>
  <w:style w:type="character" w:customStyle="1" w:styleId="Titolo2Carattere">
    <w:name w:val="Titolo 2 Carattere"/>
    <w:basedOn w:val="Carpredefinitoparagrafo"/>
    <w:link w:val="Titolo2"/>
    <w:uiPriority w:val="9"/>
    <w:rsid w:val="001B777B"/>
    <w:rPr>
      <w:rFonts w:asciiTheme="majorHAnsi" w:eastAsiaTheme="majorEastAsia" w:hAnsiTheme="majorHAnsi" w:cstheme="majorBidi"/>
      <w:color w:val="2F5496" w:themeColor="accent1" w:themeShade="BF"/>
      <w:sz w:val="26"/>
      <w:szCs w:val="26"/>
    </w:rPr>
  </w:style>
  <w:style w:type="table" w:styleId="Grigliatabella">
    <w:name w:val="Table Grid"/>
    <w:basedOn w:val="Tabellanormale"/>
    <w:uiPriority w:val="39"/>
    <w:rsid w:val="00E463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4C4E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140190">
      <w:bodyDiv w:val="1"/>
      <w:marLeft w:val="0"/>
      <w:marRight w:val="0"/>
      <w:marTop w:val="0"/>
      <w:marBottom w:val="0"/>
      <w:divBdr>
        <w:top w:val="none" w:sz="0" w:space="0" w:color="auto"/>
        <w:left w:val="none" w:sz="0" w:space="0" w:color="auto"/>
        <w:bottom w:val="none" w:sz="0" w:space="0" w:color="auto"/>
        <w:right w:val="none" w:sz="0" w:space="0" w:color="auto"/>
      </w:divBdr>
      <w:divsChild>
        <w:div w:id="1102992841">
          <w:marLeft w:val="0"/>
          <w:marRight w:val="0"/>
          <w:marTop w:val="0"/>
          <w:marBottom w:val="0"/>
          <w:divBdr>
            <w:top w:val="none" w:sz="0" w:space="0" w:color="auto"/>
            <w:left w:val="none" w:sz="0" w:space="0" w:color="auto"/>
            <w:bottom w:val="none" w:sz="0" w:space="0" w:color="auto"/>
            <w:right w:val="none" w:sz="0" w:space="0" w:color="auto"/>
          </w:divBdr>
        </w:div>
        <w:div w:id="639581386">
          <w:marLeft w:val="0"/>
          <w:marRight w:val="0"/>
          <w:marTop w:val="0"/>
          <w:marBottom w:val="0"/>
          <w:divBdr>
            <w:top w:val="none" w:sz="0" w:space="0" w:color="auto"/>
            <w:left w:val="none" w:sz="0" w:space="0" w:color="auto"/>
            <w:bottom w:val="none" w:sz="0" w:space="0" w:color="auto"/>
            <w:right w:val="none" w:sz="0" w:space="0" w:color="auto"/>
          </w:divBdr>
        </w:div>
        <w:div w:id="942419760">
          <w:marLeft w:val="0"/>
          <w:marRight w:val="0"/>
          <w:marTop w:val="0"/>
          <w:marBottom w:val="0"/>
          <w:divBdr>
            <w:top w:val="none" w:sz="0" w:space="0" w:color="auto"/>
            <w:left w:val="none" w:sz="0" w:space="0" w:color="auto"/>
            <w:bottom w:val="none" w:sz="0" w:space="0" w:color="auto"/>
            <w:right w:val="none" w:sz="0" w:space="0" w:color="auto"/>
          </w:divBdr>
        </w:div>
      </w:divsChild>
    </w:div>
    <w:div w:id="1447388979">
      <w:bodyDiv w:val="1"/>
      <w:marLeft w:val="0"/>
      <w:marRight w:val="0"/>
      <w:marTop w:val="0"/>
      <w:marBottom w:val="0"/>
      <w:divBdr>
        <w:top w:val="none" w:sz="0" w:space="0" w:color="auto"/>
        <w:left w:val="none" w:sz="0" w:space="0" w:color="auto"/>
        <w:bottom w:val="none" w:sz="0" w:space="0" w:color="auto"/>
        <w:right w:val="none" w:sz="0" w:space="0" w:color="auto"/>
      </w:divBdr>
    </w:div>
    <w:div w:id="1682783012">
      <w:bodyDiv w:val="1"/>
      <w:marLeft w:val="0"/>
      <w:marRight w:val="0"/>
      <w:marTop w:val="0"/>
      <w:marBottom w:val="0"/>
      <w:divBdr>
        <w:top w:val="none" w:sz="0" w:space="0" w:color="auto"/>
        <w:left w:val="none" w:sz="0" w:space="0" w:color="auto"/>
        <w:bottom w:val="none" w:sz="0" w:space="0" w:color="auto"/>
        <w:right w:val="none" w:sz="0" w:space="0" w:color="auto"/>
      </w:divBdr>
    </w:div>
    <w:div w:id="182111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tobotanico.unipr.it/" TargetMode="External"/><Relationship Id="rId13" Type="http://schemas.openxmlformats.org/officeDocument/2006/relationships/hyperlink" Target="mailto:d.luzi@exlibris.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fficiostampa@exlibris.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rtobotanico.unipr.it/" TargetMode="External"/><Relationship Id="rId5" Type="http://schemas.openxmlformats.org/officeDocument/2006/relationships/webSettings" Target="webSettings.xml"/><Relationship Id="rId15" Type="http://schemas.openxmlformats.org/officeDocument/2006/relationships/hyperlink" Target="mailto:ufficiostampa@unipr.it" TargetMode="External"/><Relationship Id="rId10" Type="http://schemas.openxmlformats.org/officeDocument/2006/relationships/hyperlink" Target="http://www.internoverde.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useworks.it/works/artificial-botany/" TargetMode="External"/><Relationship Id="rId14" Type="http://schemas.openxmlformats.org/officeDocument/2006/relationships/hyperlink" Target="mailto:a.sardano@exlibri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9C435-81EB-4D9A-8BDD-4A5FB4677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6</Pages>
  <Words>2361</Words>
  <Characters>13950</Characters>
  <Application>Microsoft Office Word</Application>
  <DocSecurity>0</DocSecurity>
  <Lines>202</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 Libris Comunicazione</dc:creator>
  <cp:keywords/>
  <dc:description/>
  <cp:lastModifiedBy>Anna Sardano</cp:lastModifiedBy>
  <cp:revision>78</cp:revision>
  <dcterms:created xsi:type="dcterms:W3CDTF">2023-11-24T14:45:00Z</dcterms:created>
  <dcterms:modified xsi:type="dcterms:W3CDTF">2024-01-10T16:44:00Z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2f7a687820fd3866e1bbcd395cc041b463295c9b883a05c887ff907b9f724304</vt:lpwstr>
  </property>
</Properties>
</file>